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84" w:rsidRPr="00C16C3E" w:rsidRDefault="005D1709" w:rsidP="00C16C3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  <w:lang w:val="ru-RU"/>
        </w:rPr>
      </w:pPr>
      <w:bookmarkStart w:id="0" w:name="_GoBack"/>
      <w:r w:rsidRPr="00C16C3E">
        <w:rPr>
          <w:rFonts w:ascii="Arial" w:hAnsi="Arial" w:cs="Arial"/>
          <w:b/>
          <w:bCs/>
          <w:sz w:val="28"/>
          <w:szCs w:val="28"/>
          <w:lang w:val="ru-RU"/>
        </w:rPr>
        <w:t>Бенфордтың өте қызық заңы</w:t>
      </w:r>
    </w:p>
    <w:bookmarkEnd w:id="0"/>
    <w:p w:rsidR="00634F84" w:rsidRPr="00C16C3E" w:rsidRDefault="00634F84" w:rsidP="00C16C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</w:p>
    <w:p w:rsidR="005D1709" w:rsidRPr="00C16C3E" w:rsidRDefault="005D1709" w:rsidP="00C16C3E">
      <w:pPr>
        <w:spacing w:after="0" w:line="240" w:lineRule="auto"/>
        <w:contextualSpacing/>
        <w:rPr>
          <w:rFonts w:ascii="Arial" w:hAnsi="Arial" w:cs="Arial"/>
          <w:b/>
        </w:rPr>
      </w:pPr>
      <w:proofErr w:type="spellStart"/>
      <w:r w:rsidRPr="00C16C3E">
        <w:rPr>
          <w:rFonts w:ascii="Arial" w:hAnsi="Arial" w:cs="Arial"/>
          <w:b/>
        </w:rPr>
        <w:t>Сабақтың</w:t>
      </w:r>
      <w:proofErr w:type="spellEnd"/>
      <w:r w:rsidRPr="00C16C3E">
        <w:rPr>
          <w:rFonts w:ascii="Arial" w:hAnsi="Arial" w:cs="Arial"/>
          <w:b/>
        </w:rPr>
        <w:t xml:space="preserve"> </w:t>
      </w:r>
      <w:proofErr w:type="spellStart"/>
      <w:r w:rsidRPr="00C16C3E">
        <w:rPr>
          <w:rFonts w:ascii="Arial" w:hAnsi="Arial" w:cs="Arial"/>
          <w:b/>
        </w:rPr>
        <w:t>негізгі</w:t>
      </w:r>
      <w:proofErr w:type="spellEnd"/>
      <w:r w:rsidRPr="00C16C3E">
        <w:rPr>
          <w:rFonts w:ascii="Arial" w:hAnsi="Arial" w:cs="Arial"/>
          <w:b/>
        </w:rPr>
        <w:t xml:space="preserve"> </w:t>
      </w:r>
      <w:proofErr w:type="spellStart"/>
      <w:r w:rsidRPr="00C16C3E">
        <w:rPr>
          <w:rFonts w:ascii="Arial" w:hAnsi="Arial" w:cs="Arial"/>
          <w:b/>
        </w:rPr>
        <w:t>мазмұны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634F84" w:rsidRPr="00140F2A">
        <w:trPr>
          <w:trHeight w:val="1"/>
        </w:trPr>
        <w:tc>
          <w:tcPr>
            <w:tcW w:w="9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F84" w:rsidRPr="00C16C3E" w:rsidRDefault="00634F84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:rsidR="00634F84" w:rsidRPr="00140F2A" w:rsidRDefault="005D1709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C16C3E">
              <w:rPr>
                <w:rFonts w:ascii="Arial" w:hAnsi="Arial" w:cs="Arial"/>
                <w:lang w:val="ru-RU"/>
              </w:rPr>
              <w:t>Бұ</w:t>
            </w:r>
            <w:proofErr w:type="gramStart"/>
            <w:r w:rsidRPr="00C16C3E">
              <w:rPr>
                <w:rFonts w:ascii="Arial" w:hAnsi="Arial" w:cs="Arial"/>
                <w:lang w:val="ru-RU"/>
              </w:rPr>
              <w:t>л</w:t>
            </w:r>
            <w:proofErr w:type="spellEnd"/>
            <w:proofErr w:type="gram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фильм</w:t>
            </w:r>
            <w:r w:rsidR="002832BA" w:rsidRPr="00C16C3E">
              <w:rPr>
                <w:rFonts w:ascii="Arial" w:hAnsi="Arial" w:cs="Arial"/>
                <w:lang w:val="ru-RU"/>
              </w:rPr>
              <w:t>де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америкалық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физик Фрэнк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Бенфорд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16C3E">
              <w:rPr>
                <w:rFonts w:ascii="Arial" w:hAnsi="Arial" w:cs="Arial"/>
                <w:lang w:val="ru-RU"/>
              </w:rPr>
              <w:t>бақылауында</w:t>
            </w:r>
            <w:proofErr w:type="spellEnd"/>
            <w:r w:rsid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16C3E">
              <w:rPr>
                <w:rFonts w:ascii="Arial" w:hAnsi="Arial" w:cs="Arial"/>
                <w:lang w:val="ru-RU"/>
              </w:rPr>
              <w:t>алынған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қызықты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16C3E">
              <w:rPr>
                <w:rFonts w:ascii="Arial" w:hAnsi="Arial" w:cs="Arial"/>
                <w:lang w:val="ru-RU"/>
              </w:rPr>
              <w:t>және</w:t>
            </w:r>
            <w:proofErr w:type="spellEnd"/>
            <w:r w:rsid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16C3E">
              <w:rPr>
                <w:rFonts w:ascii="Arial" w:hAnsi="Arial" w:cs="Arial"/>
                <w:lang w:val="ru-RU"/>
              </w:rPr>
              <w:t>күтпеген</w:t>
            </w:r>
            <w:proofErr w:type="spellEnd"/>
            <w:r w:rsid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16C3E">
              <w:rPr>
                <w:rFonts w:ascii="Arial" w:hAnsi="Arial" w:cs="Arial"/>
                <w:lang w:val="ru-RU"/>
              </w:rPr>
              <w:t>нәтиже</w:t>
            </w:r>
            <w:proofErr w:type="spellEnd"/>
            <w:r w:rsid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16C3E">
              <w:rPr>
                <w:rFonts w:ascii="Arial" w:hAnsi="Arial" w:cs="Arial"/>
                <w:lang w:val="ru-RU"/>
              </w:rPr>
              <w:t>туралы</w:t>
            </w:r>
            <w:proofErr w:type="spellEnd"/>
            <w:r w:rsid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16C3E">
              <w:rPr>
                <w:rFonts w:ascii="Arial" w:hAnsi="Arial" w:cs="Arial"/>
                <w:lang w:val="ru-RU"/>
              </w:rPr>
              <w:t>талқыланады</w:t>
            </w:r>
            <w:proofErr w:type="spellEnd"/>
            <w:r w:rsidR="00C16C3E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="00C16C3E">
              <w:rPr>
                <w:rFonts w:ascii="Arial" w:hAnsi="Arial" w:cs="Arial"/>
                <w:lang w:val="ru-RU"/>
              </w:rPr>
              <w:t>Т</w:t>
            </w:r>
            <w:r w:rsidR="002832BA" w:rsidRPr="00C16C3E">
              <w:rPr>
                <w:rFonts w:ascii="Arial" w:hAnsi="Arial" w:cs="Arial"/>
                <w:lang w:val="ru-RU"/>
              </w:rPr>
              <w:t>абиғатта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кездесетін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сандардың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алғашқы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цифрлары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кездейсоқ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пайда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болмайды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олар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кіші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мәнді цифрлардың үлкен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мәнді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proofErr w:type="gramStart"/>
            <w:r w:rsidR="002832BA" w:rsidRPr="00C16C3E">
              <w:rPr>
                <w:rFonts w:ascii="Arial" w:hAnsi="Arial" w:cs="Arial"/>
                <w:lang w:val="ru-RU"/>
              </w:rPr>
              <w:t>цифрлар</w:t>
            </w:r>
            <w:proofErr w:type="gramEnd"/>
            <w:r w:rsidR="002832BA" w:rsidRPr="00C16C3E">
              <w:rPr>
                <w:rFonts w:ascii="Arial" w:hAnsi="Arial" w:cs="Arial"/>
                <w:lang w:val="ru-RU"/>
              </w:rPr>
              <w:t>ға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қарағанда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жиірек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кездесуіне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мүмкіндік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беретін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заңдылық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негізінде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жүреді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>.</w:t>
            </w:r>
            <w:r w:rsidR="00140F2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Логарифмдік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кестелерден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алғаш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рет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Бенфорд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байқаған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бұл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заңдылық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өзендер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ұзындығын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жер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сілкінісі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магнитудасын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тіпті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Жерден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алыс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жұлдыздарға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дейінгі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қашықтықтарды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есептеуде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қолданылады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Бенфорд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заңының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жалған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мәліметтерді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анықтау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ережелері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қысқа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түрде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2832BA" w:rsidRPr="00C16C3E">
              <w:rPr>
                <w:rFonts w:ascii="Arial" w:hAnsi="Arial" w:cs="Arial"/>
                <w:lang w:val="ru-RU"/>
              </w:rPr>
              <w:t>беріледі</w:t>
            </w:r>
            <w:proofErr w:type="spellEnd"/>
            <w:r w:rsidR="002832BA" w:rsidRPr="00C16C3E">
              <w:rPr>
                <w:rFonts w:ascii="Arial" w:hAnsi="Arial" w:cs="Arial"/>
                <w:lang w:val="ru-RU"/>
              </w:rPr>
              <w:t xml:space="preserve">. </w:t>
            </w:r>
          </w:p>
          <w:p w:rsidR="00C16C3E" w:rsidRPr="00140F2A" w:rsidRDefault="00C16C3E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</w:tbl>
    <w:p w:rsidR="00634F84" w:rsidRPr="00C16C3E" w:rsidRDefault="00634F84" w:rsidP="00C16C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</w:p>
    <w:p w:rsidR="005D1709" w:rsidRDefault="005D1709" w:rsidP="00C16C3E">
      <w:pPr>
        <w:spacing w:after="0" w:line="240" w:lineRule="auto"/>
        <w:rPr>
          <w:rFonts w:ascii="Arial" w:hAnsi="Arial" w:cs="Arial"/>
          <w:b/>
          <w:lang w:val="ru-RU"/>
        </w:rPr>
      </w:pPr>
      <w:proofErr w:type="spellStart"/>
      <w:r w:rsidRPr="00C16C3E">
        <w:rPr>
          <w:rFonts w:ascii="Arial" w:hAnsi="Arial" w:cs="Arial"/>
          <w:b/>
          <w:lang w:val="ru-RU"/>
        </w:rPr>
        <w:t>Негізгі</w:t>
      </w:r>
      <w:proofErr w:type="spellEnd"/>
      <w:r w:rsidRPr="00C16C3E">
        <w:rPr>
          <w:rFonts w:ascii="Arial" w:hAnsi="Arial" w:cs="Arial"/>
          <w:b/>
          <w:lang w:val="ru-RU"/>
        </w:rPr>
        <w:t xml:space="preserve"> </w:t>
      </w:r>
      <w:proofErr w:type="spellStart"/>
      <w:r w:rsidRPr="00C16C3E">
        <w:rPr>
          <w:rFonts w:ascii="Arial" w:hAnsi="Arial" w:cs="Arial"/>
          <w:b/>
          <w:lang w:val="ru-RU"/>
        </w:rPr>
        <w:t>нәтижелер</w:t>
      </w:r>
      <w:proofErr w:type="spellEnd"/>
      <w:r w:rsidRPr="00C16C3E">
        <w:rPr>
          <w:rFonts w:ascii="Arial" w:hAnsi="Arial" w:cs="Arial"/>
          <w:b/>
          <w:lang w:val="ru-RU"/>
        </w:rPr>
        <w:t xml:space="preserve"> </w:t>
      </w:r>
    </w:p>
    <w:p w:rsidR="00C16C3E" w:rsidRPr="00C16C3E" w:rsidRDefault="00C16C3E" w:rsidP="00C16C3E">
      <w:pPr>
        <w:spacing w:after="0" w:line="240" w:lineRule="auto"/>
        <w:rPr>
          <w:rFonts w:ascii="Arial" w:hAnsi="Arial" w:cs="Arial"/>
          <w:b/>
          <w:lang w:val="ru-RU"/>
        </w:rPr>
      </w:pPr>
    </w:p>
    <w:p w:rsidR="005D1709" w:rsidRPr="00C16C3E" w:rsidRDefault="00913713" w:rsidP="00C16C3E">
      <w:pPr>
        <w:pStyle w:val="ae"/>
        <w:numPr>
          <w:ilvl w:val="0"/>
          <w:numId w:val="15"/>
        </w:numPr>
        <w:spacing w:after="0" w:line="240" w:lineRule="auto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Сабақтың</w:t>
      </w:r>
      <w:proofErr w:type="spellEnd"/>
      <w:r w:rsidR="005D1709" w:rsidRPr="00C16C3E">
        <w:rPr>
          <w:rFonts w:ascii="Arial" w:hAnsi="Arial" w:cs="Arial"/>
          <w:lang w:val="ru-RU"/>
        </w:rPr>
        <w:t xml:space="preserve"> </w:t>
      </w:r>
      <w:proofErr w:type="spellStart"/>
      <w:r w:rsidR="005D1709" w:rsidRPr="00C16C3E">
        <w:rPr>
          <w:rFonts w:ascii="Arial" w:hAnsi="Arial" w:cs="Arial"/>
          <w:lang w:val="ru-RU"/>
        </w:rPr>
        <w:t>негізгі</w:t>
      </w:r>
      <w:proofErr w:type="spellEnd"/>
      <w:r w:rsidR="005D1709" w:rsidRPr="00C16C3E">
        <w:rPr>
          <w:rFonts w:ascii="Arial" w:hAnsi="Arial" w:cs="Arial"/>
          <w:lang w:val="ru-RU"/>
        </w:rPr>
        <w:t xml:space="preserve"> </w:t>
      </w:r>
      <w:proofErr w:type="spellStart"/>
      <w:r w:rsidR="005D1709" w:rsidRPr="00C16C3E">
        <w:rPr>
          <w:rFonts w:ascii="Arial" w:hAnsi="Arial" w:cs="Arial"/>
          <w:lang w:val="ru-RU"/>
        </w:rPr>
        <w:t>мақсаттары</w:t>
      </w:r>
      <w:proofErr w:type="spellEnd"/>
      <w:r w:rsidR="005D1709" w:rsidRPr="00C16C3E">
        <w:rPr>
          <w:rFonts w:ascii="Arial" w:hAnsi="Arial" w:cs="Arial"/>
          <w:lang w:val="ru-RU"/>
        </w:rPr>
        <w:t xml:space="preserve"> </w:t>
      </w:r>
    </w:p>
    <w:p w:rsidR="00634F84" w:rsidRPr="00C16C3E" w:rsidRDefault="002832BA" w:rsidP="00C16C3E">
      <w:pPr>
        <w:pStyle w:val="ae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proofErr w:type="spellStart"/>
      <w:proofErr w:type="gramStart"/>
      <w:r w:rsidRPr="00C16C3E">
        <w:rPr>
          <w:rFonts w:ascii="Arial" w:hAnsi="Arial" w:cs="Arial"/>
          <w:lang w:val="ru-RU"/>
        </w:rPr>
        <w:t>Ы</w:t>
      </w:r>
      <w:proofErr w:type="gramEnd"/>
      <w:r w:rsidRPr="00C16C3E">
        <w:rPr>
          <w:rFonts w:ascii="Arial" w:hAnsi="Arial" w:cs="Arial"/>
          <w:lang w:val="ru-RU"/>
        </w:rPr>
        <w:t>қтималдық</w:t>
      </w:r>
      <w:proofErr w:type="spellEnd"/>
      <w:r w:rsidRPr="00C16C3E">
        <w:rPr>
          <w:rFonts w:ascii="Arial" w:hAnsi="Arial" w:cs="Arial"/>
          <w:lang w:val="ru-RU"/>
        </w:rPr>
        <w:t xml:space="preserve"> </w:t>
      </w:r>
      <w:proofErr w:type="spellStart"/>
      <w:r w:rsidR="00913713">
        <w:rPr>
          <w:rFonts w:ascii="Arial" w:hAnsi="Arial" w:cs="Arial"/>
          <w:lang w:val="ru-RU"/>
        </w:rPr>
        <w:t>тілін</w:t>
      </w:r>
      <w:proofErr w:type="spellEnd"/>
      <w:r w:rsidR="00913713">
        <w:rPr>
          <w:rFonts w:ascii="Arial" w:hAnsi="Arial" w:cs="Arial"/>
          <w:lang w:val="ru-RU"/>
        </w:rPr>
        <w:t xml:space="preserve"> </w:t>
      </w:r>
      <w:r w:rsidR="00913713">
        <w:rPr>
          <w:rFonts w:ascii="Arial" w:hAnsi="Arial" w:cs="Arial"/>
          <w:lang w:val="en-US"/>
        </w:rPr>
        <w:t>“</w:t>
      </w:r>
      <w:proofErr w:type="spellStart"/>
      <w:r w:rsidR="00913713">
        <w:rPr>
          <w:rFonts w:ascii="Arial" w:hAnsi="Arial" w:cs="Arial"/>
          <w:lang w:val="ru-RU"/>
        </w:rPr>
        <w:t>нәтижелер</w:t>
      </w:r>
      <w:proofErr w:type="spellEnd"/>
      <w:r w:rsidR="00913713">
        <w:rPr>
          <w:rFonts w:ascii="Arial" w:hAnsi="Arial" w:cs="Arial"/>
          <w:lang w:val="en-US"/>
        </w:rPr>
        <w:t>”</w:t>
      </w:r>
      <w:r w:rsidR="00913713">
        <w:rPr>
          <w:rFonts w:ascii="Arial" w:hAnsi="Arial" w:cs="Arial"/>
          <w:lang w:val="ru-RU"/>
        </w:rPr>
        <w:t xml:space="preserve">, </w:t>
      </w:r>
      <w:r w:rsidR="00913713">
        <w:rPr>
          <w:rFonts w:ascii="Arial" w:hAnsi="Arial" w:cs="Arial"/>
          <w:lang w:val="en-US"/>
        </w:rPr>
        <w:t>“</w:t>
      </w:r>
      <w:proofErr w:type="spellStart"/>
      <w:r w:rsidR="00913713">
        <w:rPr>
          <w:rFonts w:ascii="Arial" w:hAnsi="Arial" w:cs="Arial"/>
          <w:lang w:val="ru-RU"/>
        </w:rPr>
        <w:t>оқиғалар</w:t>
      </w:r>
      <w:proofErr w:type="spellEnd"/>
      <w:r w:rsidR="00913713">
        <w:rPr>
          <w:rFonts w:ascii="Arial" w:hAnsi="Arial" w:cs="Arial"/>
          <w:lang w:val="en-US"/>
        </w:rPr>
        <w:t>”</w:t>
      </w:r>
      <w:r w:rsidR="00913713">
        <w:rPr>
          <w:rFonts w:ascii="Arial" w:hAnsi="Arial" w:cs="Arial"/>
          <w:lang w:val="ru-RU"/>
        </w:rPr>
        <w:t xml:space="preserve">, </w:t>
      </w:r>
      <w:r w:rsidR="00913713">
        <w:rPr>
          <w:rFonts w:ascii="Arial" w:hAnsi="Arial" w:cs="Arial"/>
          <w:lang w:val="en-US"/>
        </w:rPr>
        <w:t>“</w:t>
      </w:r>
      <w:proofErr w:type="spellStart"/>
      <w:r w:rsidR="00913713">
        <w:rPr>
          <w:rFonts w:ascii="Arial" w:hAnsi="Arial" w:cs="Arial"/>
          <w:lang w:val="ru-RU"/>
        </w:rPr>
        <w:t>іріктелген</w:t>
      </w:r>
      <w:proofErr w:type="spellEnd"/>
      <w:r w:rsidR="00913713">
        <w:rPr>
          <w:rFonts w:ascii="Arial" w:hAnsi="Arial" w:cs="Arial"/>
          <w:lang w:val="ru-RU"/>
        </w:rPr>
        <w:t xml:space="preserve"> </w:t>
      </w:r>
      <w:proofErr w:type="spellStart"/>
      <w:r w:rsidR="00913713">
        <w:rPr>
          <w:rFonts w:ascii="Arial" w:hAnsi="Arial" w:cs="Arial"/>
          <w:lang w:val="ru-RU"/>
        </w:rPr>
        <w:t>кеңістік</w:t>
      </w:r>
      <w:proofErr w:type="spellEnd"/>
      <w:r w:rsidR="00913713">
        <w:rPr>
          <w:rFonts w:ascii="Arial" w:hAnsi="Arial" w:cs="Arial"/>
          <w:lang w:val="en-US"/>
        </w:rPr>
        <w:t>”</w:t>
      </w:r>
      <w:r w:rsidR="00913713">
        <w:rPr>
          <w:rFonts w:ascii="Arial" w:hAnsi="Arial" w:cs="Arial"/>
          <w:lang w:val="ru-RU"/>
        </w:rPr>
        <w:t xml:space="preserve">, </w:t>
      </w:r>
      <w:r w:rsidR="00913713">
        <w:rPr>
          <w:rFonts w:ascii="Arial" w:hAnsi="Arial" w:cs="Arial"/>
          <w:lang w:val="en-US"/>
        </w:rPr>
        <w:t>“</w:t>
      </w:r>
      <w:proofErr w:type="spellStart"/>
      <w:r w:rsidR="00913713">
        <w:rPr>
          <w:rFonts w:ascii="Arial" w:hAnsi="Arial" w:cs="Arial"/>
          <w:lang w:val="ru-RU"/>
        </w:rPr>
        <w:t>тең</w:t>
      </w:r>
      <w:proofErr w:type="spellEnd"/>
      <w:r w:rsidR="00913713">
        <w:rPr>
          <w:rFonts w:ascii="Arial" w:hAnsi="Arial" w:cs="Arial"/>
          <w:lang w:val="ru-RU"/>
        </w:rPr>
        <w:t xml:space="preserve"> </w:t>
      </w:r>
      <w:proofErr w:type="spellStart"/>
      <w:r w:rsidR="00913713">
        <w:rPr>
          <w:rFonts w:ascii="Arial" w:hAnsi="Arial" w:cs="Arial"/>
          <w:lang w:val="ru-RU"/>
        </w:rPr>
        <w:t>мүмкіндік</w:t>
      </w:r>
      <w:proofErr w:type="spellEnd"/>
      <w:r w:rsidR="00913713">
        <w:rPr>
          <w:rFonts w:ascii="Arial" w:hAnsi="Arial" w:cs="Arial"/>
          <w:lang w:val="en-US"/>
        </w:rPr>
        <w:t>”</w:t>
      </w:r>
      <w:r w:rsidR="00913713">
        <w:rPr>
          <w:rFonts w:ascii="Arial" w:hAnsi="Arial" w:cs="Arial"/>
          <w:lang w:val="ru-RU"/>
        </w:rPr>
        <w:t xml:space="preserve">, </w:t>
      </w:r>
      <w:r w:rsidR="00913713">
        <w:rPr>
          <w:rFonts w:ascii="Arial" w:hAnsi="Arial" w:cs="Arial"/>
          <w:lang w:val="en-US"/>
        </w:rPr>
        <w:t>“</w:t>
      </w:r>
      <w:proofErr w:type="spellStart"/>
      <w:r w:rsidR="00913713">
        <w:rPr>
          <w:rFonts w:ascii="Arial" w:hAnsi="Arial" w:cs="Arial"/>
          <w:lang w:val="ru-RU"/>
        </w:rPr>
        <w:t>кездейсоқтық</w:t>
      </w:r>
      <w:proofErr w:type="spellEnd"/>
      <w:r w:rsidR="00913713">
        <w:rPr>
          <w:rFonts w:ascii="Arial" w:hAnsi="Arial" w:cs="Arial"/>
          <w:lang w:val="en-US"/>
        </w:rPr>
        <w:t>”</w:t>
      </w:r>
      <w:r w:rsidRPr="00C16C3E">
        <w:rPr>
          <w:rFonts w:ascii="Arial" w:hAnsi="Arial" w:cs="Arial"/>
          <w:lang w:val="ru-RU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терминдері</w:t>
      </w:r>
      <w:proofErr w:type="spellEnd"/>
      <w:r w:rsidRPr="00C16C3E">
        <w:rPr>
          <w:rFonts w:ascii="Arial" w:hAnsi="Arial" w:cs="Arial"/>
          <w:lang w:val="ru-RU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арқылы</w:t>
      </w:r>
      <w:proofErr w:type="spellEnd"/>
      <w:r w:rsidRPr="00C16C3E">
        <w:rPr>
          <w:rFonts w:ascii="Arial" w:hAnsi="Arial" w:cs="Arial"/>
          <w:lang w:val="ru-RU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түсіну</w:t>
      </w:r>
      <w:proofErr w:type="spellEnd"/>
      <w:r w:rsidRPr="00C16C3E">
        <w:rPr>
          <w:rFonts w:ascii="Arial" w:hAnsi="Arial" w:cs="Arial"/>
          <w:lang w:val="ru-RU"/>
        </w:rPr>
        <w:t>.</w:t>
      </w:r>
      <w:r w:rsidR="00140F2A">
        <w:rPr>
          <w:rFonts w:ascii="Arial" w:hAnsi="Arial" w:cs="Arial"/>
          <w:lang w:val="ru-RU"/>
        </w:rPr>
        <w:t xml:space="preserve"> </w:t>
      </w:r>
    </w:p>
    <w:p w:rsidR="00634F84" w:rsidRPr="00C16C3E" w:rsidRDefault="00913713" w:rsidP="00C16C3E">
      <w:pPr>
        <w:pStyle w:val="ae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“</w:t>
      </w:r>
      <w:proofErr w:type="spellStart"/>
      <w:r>
        <w:rPr>
          <w:rFonts w:ascii="Arial" w:hAnsi="Arial" w:cs="Arial"/>
          <w:lang w:val="ru-RU"/>
        </w:rPr>
        <w:t>Күтілетін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жиілік</w:t>
      </w:r>
      <w:proofErr w:type="spellEnd"/>
      <w:r>
        <w:rPr>
          <w:rFonts w:ascii="Arial" w:hAnsi="Arial" w:cs="Arial"/>
          <w:lang w:val="en-US"/>
        </w:rPr>
        <w:t>”</w:t>
      </w:r>
      <w:r w:rsidR="002832BA" w:rsidRPr="00C16C3E">
        <w:rPr>
          <w:rFonts w:ascii="Arial" w:hAnsi="Arial" w:cs="Arial"/>
          <w:lang w:val="ru-RU"/>
        </w:rPr>
        <w:t xml:space="preserve"> </w:t>
      </w:r>
      <w:proofErr w:type="spellStart"/>
      <w:r w:rsidR="002832BA" w:rsidRPr="00C16C3E">
        <w:rPr>
          <w:rFonts w:ascii="Arial" w:hAnsi="Arial" w:cs="Arial"/>
          <w:lang w:val="ru-RU"/>
        </w:rPr>
        <w:t>терминін</w:t>
      </w:r>
      <w:proofErr w:type="spellEnd"/>
      <w:r w:rsidR="002832BA" w:rsidRPr="00C16C3E">
        <w:rPr>
          <w:rFonts w:ascii="Arial" w:hAnsi="Arial" w:cs="Arial"/>
          <w:lang w:val="ru-RU"/>
        </w:rPr>
        <w:t xml:space="preserve"> </w:t>
      </w:r>
      <w:proofErr w:type="spellStart"/>
      <w:r w:rsidR="002832BA" w:rsidRPr="00C16C3E">
        <w:rPr>
          <w:rFonts w:ascii="Arial" w:hAnsi="Arial" w:cs="Arial"/>
          <w:lang w:val="ru-RU"/>
        </w:rPr>
        <w:t>түсіну</w:t>
      </w:r>
      <w:proofErr w:type="spellEnd"/>
      <w:r w:rsidR="002832BA" w:rsidRPr="00C16C3E">
        <w:rPr>
          <w:rFonts w:ascii="Arial" w:hAnsi="Arial" w:cs="Arial"/>
          <w:lang w:val="ru-RU"/>
        </w:rPr>
        <w:t xml:space="preserve"> </w:t>
      </w:r>
      <w:proofErr w:type="spellStart"/>
      <w:r w:rsidR="002832BA" w:rsidRPr="00C16C3E">
        <w:rPr>
          <w:rFonts w:ascii="Arial" w:hAnsi="Arial" w:cs="Arial"/>
          <w:lang w:val="ru-RU"/>
        </w:rPr>
        <w:t>және</w:t>
      </w:r>
      <w:proofErr w:type="spellEnd"/>
      <w:r w:rsidR="002832BA" w:rsidRPr="00C16C3E">
        <w:rPr>
          <w:rFonts w:ascii="Arial" w:hAnsi="Arial" w:cs="Arial"/>
          <w:lang w:val="ru-RU"/>
        </w:rPr>
        <w:t xml:space="preserve"> </w:t>
      </w:r>
      <w:proofErr w:type="spellStart"/>
      <w:r w:rsidR="002832BA" w:rsidRPr="00C16C3E">
        <w:rPr>
          <w:rFonts w:ascii="Arial" w:hAnsi="Arial" w:cs="Arial"/>
          <w:lang w:val="ru-RU"/>
        </w:rPr>
        <w:t>қолдана</w:t>
      </w:r>
      <w:proofErr w:type="spellEnd"/>
      <w:r w:rsidR="002832BA" w:rsidRPr="00C16C3E">
        <w:rPr>
          <w:rFonts w:ascii="Arial" w:hAnsi="Arial" w:cs="Arial"/>
          <w:lang w:val="ru-RU"/>
        </w:rPr>
        <w:t xml:space="preserve"> </w:t>
      </w:r>
      <w:proofErr w:type="spellStart"/>
      <w:r w:rsidR="002832BA" w:rsidRPr="00C16C3E">
        <w:rPr>
          <w:rFonts w:ascii="Arial" w:hAnsi="Arial" w:cs="Arial"/>
          <w:lang w:val="ru-RU"/>
        </w:rPr>
        <w:t>білу</w:t>
      </w:r>
      <w:proofErr w:type="spellEnd"/>
      <w:r w:rsidR="002832BA" w:rsidRPr="00C16C3E">
        <w:rPr>
          <w:rFonts w:ascii="Arial" w:hAnsi="Arial" w:cs="Arial"/>
          <w:lang w:val="ru-RU"/>
        </w:rPr>
        <w:t xml:space="preserve">. </w:t>
      </w:r>
    </w:p>
    <w:p w:rsidR="00634F84" w:rsidRPr="00C16C3E" w:rsidRDefault="00E37F3A" w:rsidP="00C16C3E">
      <w:pPr>
        <w:pStyle w:val="ae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16C3E">
        <w:rPr>
          <w:rFonts w:ascii="Arial" w:hAnsi="Arial" w:cs="Arial"/>
        </w:rPr>
        <w:t>Σ</w:t>
      </w:r>
      <w:r w:rsidR="00913713">
        <w:rPr>
          <w:rFonts w:ascii="Arial" w:hAnsi="Arial" w:cs="Arial"/>
          <w:lang w:val="ru-RU"/>
        </w:rPr>
        <w:t xml:space="preserve"> </w:t>
      </w:r>
      <w:r w:rsidRPr="00C16C3E">
        <w:rPr>
          <w:rFonts w:ascii="Arial" w:hAnsi="Arial" w:cs="Arial"/>
        </w:rPr>
        <w:t>P</w:t>
      </w:r>
      <w:r w:rsidRPr="00C16C3E">
        <w:rPr>
          <w:rFonts w:ascii="Arial" w:hAnsi="Arial" w:cs="Arial"/>
          <w:vertAlign w:val="subscript"/>
        </w:rPr>
        <w:t>i</w:t>
      </w:r>
      <w:r w:rsidRPr="00C16C3E">
        <w:rPr>
          <w:rFonts w:ascii="Arial" w:hAnsi="Arial" w:cs="Arial"/>
          <w:lang w:val="ru-RU"/>
        </w:rPr>
        <w:t xml:space="preserve"> = 1</w:t>
      </w:r>
      <w:r w:rsidR="002832BA" w:rsidRPr="00C16C3E">
        <w:rPr>
          <w:rFonts w:ascii="Arial" w:hAnsi="Arial" w:cs="Arial"/>
          <w:lang w:val="ru-RU"/>
        </w:rPr>
        <w:t xml:space="preserve"> </w:t>
      </w:r>
      <w:proofErr w:type="spellStart"/>
      <w:r w:rsidR="002832BA" w:rsidRPr="00C16C3E">
        <w:rPr>
          <w:rFonts w:ascii="Arial" w:hAnsi="Arial" w:cs="Arial"/>
          <w:lang w:val="ru-RU"/>
        </w:rPr>
        <w:t>екенін</w:t>
      </w:r>
      <w:proofErr w:type="spellEnd"/>
      <w:r w:rsidR="002832BA" w:rsidRPr="00C16C3E">
        <w:rPr>
          <w:rFonts w:ascii="Arial" w:hAnsi="Arial" w:cs="Arial"/>
          <w:lang w:val="ru-RU"/>
        </w:rPr>
        <w:t xml:space="preserve"> </w:t>
      </w:r>
      <w:proofErr w:type="spellStart"/>
      <w:r w:rsidR="002832BA" w:rsidRPr="00C16C3E">
        <w:rPr>
          <w:rFonts w:ascii="Arial" w:hAnsi="Arial" w:cs="Arial"/>
          <w:lang w:val="ru-RU"/>
        </w:rPr>
        <w:t>анықтай</w:t>
      </w:r>
      <w:proofErr w:type="spellEnd"/>
      <w:r w:rsidR="002832BA" w:rsidRPr="00C16C3E">
        <w:rPr>
          <w:rFonts w:ascii="Arial" w:hAnsi="Arial" w:cs="Arial"/>
          <w:lang w:val="ru-RU"/>
        </w:rPr>
        <w:t xml:space="preserve"> </w:t>
      </w:r>
      <w:proofErr w:type="spellStart"/>
      <w:r w:rsidR="002832BA" w:rsidRPr="00C16C3E">
        <w:rPr>
          <w:rFonts w:ascii="Arial" w:hAnsi="Arial" w:cs="Arial"/>
          <w:lang w:val="ru-RU"/>
        </w:rPr>
        <w:t>білу</w:t>
      </w:r>
      <w:proofErr w:type="spellEnd"/>
      <w:r w:rsidR="006F4A6F" w:rsidRPr="00C16C3E">
        <w:rPr>
          <w:rFonts w:ascii="Arial" w:hAnsi="Arial" w:cs="Arial"/>
          <w:lang w:val="ru-RU"/>
        </w:rPr>
        <w:t>.</w:t>
      </w:r>
    </w:p>
    <w:p w:rsidR="00634F84" w:rsidRPr="00C16C3E" w:rsidRDefault="00913713" w:rsidP="00C16C3E">
      <w:pPr>
        <w:pStyle w:val="ae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Алдын</w:t>
      </w:r>
      <w:proofErr w:type="spellEnd"/>
      <w:r>
        <w:rPr>
          <w:rFonts w:ascii="Arial" w:hAnsi="Arial" w:cs="Arial"/>
          <w:lang w:val="ru-RU"/>
        </w:rPr>
        <w:t>-</w:t>
      </w:r>
      <w:r w:rsidR="002832BA" w:rsidRPr="00C16C3E">
        <w:rPr>
          <w:rFonts w:ascii="Arial" w:hAnsi="Arial" w:cs="Arial"/>
          <w:lang w:val="ru-RU"/>
        </w:rPr>
        <w:t xml:space="preserve">ала </w:t>
      </w:r>
      <w:proofErr w:type="spellStart"/>
      <w:r w:rsidR="002832BA" w:rsidRPr="00C16C3E">
        <w:rPr>
          <w:rFonts w:ascii="Arial" w:hAnsi="Arial" w:cs="Arial"/>
          <w:lang w:val="ru-RU"/>
        </w:rPr>
        <w:t>жинақталған</w:t>
      </w:r>
      <w:proofErr w:type="spellEnd"/>
      <w:r w:rsidR="002832BA" w:rsidRPr="00C16C3E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="002832BA" w:rsidRPr="00C16C3E">
        <w:rPr>
          <w:rFonts w:ascii="Arial" w:hAnsi="Arial" w:cs="Arial"/>
          <w:lang w:val="ru-RU"/>
        </w:rPr>
        <w:t>м</w:t>
      </w:r>
      <w:proofErr w:type="gramEnd"/>
      <w:r w:rsidR="002832BA" w:rsidRPr="00C16C3E">
        <w:rPr>
          <w:rFonts w:ascii="Arial" w:hAnsi="Arial" w:cs="Arial"/>
          <w:lang w:val="ru-RU"/>
        </w:rPr>
        <w:t>әліметтер</w:t>
      </w:r>
      <w:r>
        <w:rPr>
          <w:rFonts w:ascii="Arial" w:hAnsi="Arial" w:cs="Arial"/>
          <w:lang w:val="ru-RU"/>
        </w:rPr>
        <w:t>дің</w:t>
      </w:r>
      <w:proofErr w:type="spellEnd"/>
      <w:r w:rsidR="002832BA" w:rsidRPr="00C16C3E">
        <w:rPr>
          <w:rFonts w:ascii="Arial" w:hAnsi="Arial" w:cs="Arial"/>
          <w:lang w:val="ru-RU"/>
        </w:rPr>
        <w:t xml:space="preserve"> </w:t>
      </w:r>
      <w:proofErr w:type="spellStart"/>
      <w:r w:rsidR="002832BA" w:rsidRPr="00C16C3E">
        <w:rPr>
          <w:rFonts w:ascii="Arial" w:hAnsi="Arial" w:cs="Arial"/>
          <w:lang w:val="ru-RU"/>
        </w:rPr>
        <w:t>ықтималдығын</w:t>
      </w:r>
      <w:proofErr w:type="spellEnd"/>
      <w:r w:rsidR="002832BA" w:rsidRPr="00C16C3E">
        <w:rPr>
          <w:rFonts w:ascii="Arial" w:hAnsi="Arial" w:cs="Arial"/>
          <w:lang w:val="ru-RU"/>
        </w:rPr>
        <w:t xml:space="preserve"> </w:t>
      </w:r>
      <w:proofErr w:type="spellStart"/>
      <w:r w:rsidR="002832BA" w:rsidRPr="00C16C3E">
        <w:rPr>
          <w:rFonts w:ascii="Arial" w:hAnsi="Arial" w:cs="Arial"/>
          <w:lang w:val="ru-RU"/>
        </w:rPr>
        <w:t>бағалай</w:t>
      </w:r>
      <w:proofErr w:type="spellEnd"/>
      <w:r w:rsidR="002832BA" w:rsidRPr="00C16C3E">
        <w:rPr>
          <w:rFonts w:ascii="Arial" w:hAnsi="Arial" w:cs="Arial"/>
          <w:lang w:val="ru-RU"/>
        </w:rPr>
        <w:t xml:space="preserve"> </w:t>
      </w:r>
      <w:proofErr w:type="spellStart"/>
      <w:r w:rsidR="002832BA" w:rsidRPr="00C16C3E">
        <w:rPr>
          <w:rFonts w:ascii="Arial" w:hAnsi="Arial" w:cs="Arial"/>
          <w:lang w:val="ru-RU"/>
        </w:rPr>
        <w:t>білу</w:t>
      </w:r>
      <w:proofErr w:type="spellEnd"/>
      <w:r w:rsidR="002832BA" w:rsidRPr="00C16C3E">
        <w:rPr>
          <w:rFonts w:ascii="Arial" w:hAnsi="Arial" w:cs="Arial"/>
          <w:lang w:val="ru-RU"/>
        </w:rPr>
        <w:t xml:space="preserve">. </w:t>
      </w:r>
    </w:p>
    <w:p w:rsidR="00634F84" w:rsidRPr="00C16C3E" w:rsidRDefault="002832BA" w:rsidP="00C16C3E">
      <w:pPr>
        <w:pStyle w:val="ae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proofErr w:type="spellStart"/>
      <w:r w:rsidRPr="00C16C3E">
        <w:rPr>
          <w:rFonts w:ascii="Arial" w:hAnsi="Arial" w:cs="Arial"/>
          <w:lang w:val="ru-RU"/>
        </w:rPr>
        <w:t>Мәліметтерді</w:t>
      </w:r>
      <w:proofErr w:type="spellEnd"/>
      <w:r w:rsidRPr="00C16C3E">
        <w:rPr>
          <w:rFonts w:ascii="Arial" w:hAnsi="Arial" w:cs="Arial"/>
          <w:lang w:val="ru-RU"/>
        </w:rPr>
        <w:t xml:space="preserve"> гистограмма </w:t>
      </w:r>
      <w:proofErr w:type="spellStart"/>
      <w:r w:rsidRPr="00C16C3E">
        <w:rPr>
          <w:rFonts w:ascii="Arial" w:hAnsi="Arial" w:cs="Arial"/>
          <w:lang w:val="ru-RU"/>
        </w:rPr>
        <w:t>түрінде</w:t>
      </w:r>
      <w:proofErr w:type="spellEnd"/>
      <w:r w:rsidRPr="00C16C3E">
        <w:rPr>
          <w:rFonts w:ascii="Arial" w:hAnsi="Arial" w:cs="Arial"/>
          <w:lang w:val="ru-RU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бере</w:t>
      </w:r>
      <w:proofErr w:type="spellEnd"/>
      <w:r w:rsidRPr="00C16C3E">
        <w:rPr>
          <w:rFonts w:ascii="Arial" w:hAnsi="Arial" w:cs="Arial"/>
          <w:lang w:val="ru-RU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білу</w:t>
      </w:r>
      <w:proofErr w:type="spellEnd"/>
      <w:r w:rsidRPr="00C16C3E">
        <w:rPr>
          <w:rFonts w:ascii="Arial" w:hAnsi="Arial" w:cs="Arial"/>
          <w:lang w:val="ru-RU"/>
        </w:rPr>
        <w:t xml:space="preserve">. </w:t>
      </w:r>
    </w:p>
    <w:p w:rsidR="00634F84" w:rsidRPr="00C16C3E" w:rsidRDefault="00634F84" w:rsidP="00C16C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ru-RU"/>
        </w:rPr>
      </w:pPr>
    </w:p>
    <w:p w:rsidR="005D1709" w:rsidRPr="00C16C3E" w:rsidRDefault="005D1709" w:rsidP="00C16C3E">
      <w:pPr>
        <w:pStyle w:val="ae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proofErr w:type="spellStart"/>
      <w:r w:rsidRPr="00C16C3E">
        <w:rPr>
          <w:rFonts w:ascii="Arial" w:hAnsi="Arial" w:cs="Arial"/>
        </w:rPr>
        <w:t>Ұсынылатын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</w:rPr>
        <w:t>жаттығулар</w:t>
      </w:r>
      <w:proofErr w:type="spellEnd"/>
    </w:p>
    <w:p w:rsidR="00634F84" w:rsidRPr="00C16C3E" w:rsidRDefault="002832BA" w:rsidP="00C16C3E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16C3E">
        <w:rPr>
          <w:rFonts w:ascii="Arial" w:hAnsi="Arial" w:cs="Arial"/>
          <w:lang w:val="ru-RU"/>
        </w:rPr>
        <w:t>Сыныптағы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заттарды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өлшеп</w:t>
      </w:r>
      <w:proofErr w:type="spellEnd"/>
      <w:r w:rsidRPr="00C16C3E">
        <w:rPr>
          <w:rFonts w:ascii="Arial" w:hAnsi="Arial" w:cs="Arial"/>
        </w:rPr>
        <w:t xml:space="preserve">, </w:t>
      </w:r>
      <w:proofErr w:type="spellStart"/>
      <w:r w:rsidRPr="00C16C3E">
        <w:rPr>
          <w:rFonts w:ascii="Arial" w:hAnsi="Arial" w:cs="Arial"/>
          <w:lang w:val="ru-RU"/>
        </w:rPr>
        <w:t>өлшемдегі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алғашқы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цифрлар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="00BF5371" w:rsidRPr="00C16C3E">
        <w:rPr>
          <w:rFonts w:ascii="Arial" w:hAnsi="Arial" w:cs="Arial"/>
          <w:lang w:val="ru-RU"/>
        </w:rPr>
        <w:t>үлестірілімін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санаңыз</w:t>
      </w:r>
      <w:proofErr w:type="spellEnd"/>
      <w:r w:rsidR="00BF5371" w:rsidRPr="00C16C3E">
        <w:rPr>
          <w:rFonts w:ascii="Arial" w:hAnsi="Arial" w:cs="Arial"/>
          <w:lang w:val="kk-KZ"/>
        </w:rPr>
        <w:t>.</w:t>
      </w:r>
    </w:p>
    <w:p w:rsidR="00634F84" w:rsidRPr="00C16C3E" w:rsidRDefault="00BF5371" w:rsidP="00C16C3E">
      <w:pPr>
        <w:pStyle w:val="ae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16C3E">
        <w:rPr>
          <w:rFonts w:ascii="Arial" w:hAnsi="Arial" w:cs="Arial"/>
          <w:lang w:val="kk-KZ"/>
        </w:rPr>
        <w:t>Жалпыға ортақ мәліметтерді пайдаланып, алғашқы цифрлар үлестірілімін есептеңіз.</w:t>
      </w:r>
      <w:r w:rsidR="00140F2A">
        <w:rPr>
          <w:rFonts w:ascii="Arial" w:hAnsi="Arial" w:cs="Arial"/>
          <w:lang w:val="kk-KZ"/>
        </w:rPr>
        <w:t xml:space="preserve"> </w:t>
      </w:r>
    </w:p>
    <w:p w:rsidR="00634F84" w:rsidRPr="00C16C3E" w:rsidRDefault="00634F84" w:rsidP="00C16C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</w:rPr>
      </w:pPr>
    </w:p>
    <w:p w:rsidR="005D1709" w:rsidRPr="00C16C3E" w:rsidRDefault="005D1709" w:rsidP="00C16C3E">
      <w:pPr>
        <w:spacing w:after="0" w:line="240" w:lineRule="auto"/>
        <w:rPr>
          <w:rFonts w:ascii="Arial" w:hAnsi="Arial" w:cs="Arial"/>
          <w:b/>
          <w:lang w:val="kk-KZ"/>
        </w:rPr>
      </w:pPr>
      <w:r w:rsidRPr="00C16C3E">
        <w:rPr>
          <w:rFonts w:ascii="Arial" w:hAnsi="Arial" w:cs="Arial"/>
          <w:b/>
          <w:lang w:val="kk-KZ"/>
        </w:rPr>
        <w:t>Қосымша нәтижелер</w:t>
      </w:r>
    </w:p>
    <w:p w:rsidR="00C16C3E" w:rsidRDefault="00C16C3E" w:rsidP="00C16C3E">
      <w:pPr>
        <w:spacing w:after="0" w:line="240" w:lineRule="auto"/>
        <w:rPr>
          <w:rFonts w:ascii="Arial" w:hAnsi="Arial" w:cs="Arial"/>
          <w:lang w:val="kk-KZ"/>
        </w:rPr>
      </w:pPr>
    </w:p>
    <w:p w:rsidR="005D1709" w:rsidRPr="00C16C3E" w:rsidRDefault="00913713" w:rsidP="00C16C3E">
      <w:pPr>
        <w:pStyle w:val="ae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kk-KZ"/>
        </w:rPr>
        <w:t>Сабақтың</w:t>
      </w:r>
      <w:r w:rsidR="005D1709" w:rsidRPr="00C16C3E">
        <w:rPr>
          <w:rFonts w:ascii="Arial" w:hAnsi="Arial" w:cs="Arial"/>
        </w:rPr>
        <w:t xml:space="preserve"> </w:t>
      </w:r>
      <w:proofErr w:type="spellStart"/>
      <w:r w:rsidR="005D1709" w:rsidRPr="00C16C3E">
        <w:rPr>
          <w:rFonts w:ascii="Arial" w:hAnsi="Arial" w:cs="Arial"/>
        </w:rPr>
        <w:t>негізгі</w:t>
      </w:r>
      <w:proofErr w:type="spellEnd"/>
      <w:r w:rsidR="005D1709" w:rsidRPr="00C16C3E">
        <w:rPr>
          <w:rFonts w:ascii="Arial" w:hAnsi="Arial" w:cs="Arial"/>
        </w:rPr>
        <w:t xml:space="preserve"> </w:t>
      </w:r>
      <w:proofErr w:type="spellStart"/>
      <w:r w:rsidR="005D1709" w:rsidRPr="00C16C3E">
        <w:rPr>
          <w:rFonts w:ascii="Arial" w:hAnsi="Arial" w:cs="Arial"/>
        </w:rPr>
        <w:t>мақсаттары</w:t>
      </w:r>
      <w:proofErr w:type="spellEnd"/>
    </w:p>
    <w:p w:rsidR="00634F84" w:rsidRPr="00C16C3E" w:rsidRDefault="00BF5371" w:rsidP="00C16C3E">
      <w:pPr>
        <w:pStyle w:val="ae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16C3E">
        <w:rPr>
          <w:rFonts w:ascii="Arial" w:hAnsi="Arial" w:cs="Arial"/>
          <w:lang w:val="ru-RU"/>
        </w:rPr>
        <w:t>Теориялық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модельдердегі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ықтималдық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деңгейі</w:t>
      </w:r>
      <w:proofErr w:type="spellEnd"/>
      <w:r w:rsidRPr="00C16C3E">
        <w:rPr>
          <w:rFonts w:ascii="Arial" w:hAnsi="Arial" w:cs="Arial"/>
        </w:rPr>
        <w:t xml:space="preserve"> </w:t>
      </w:r>
      <w:r w:rsidRPr="00C16C3E">
        <w:rPr>
          <w:rFonts w:ascii="Arial" w:hAnsi="Arial" w:cs="Arial"/>
          <w:lang w:val="ru-RU"/>
        </w:rPr>
        <w:t>мен</w:t>
      </w:r>
      <w:r w:rsidRPr="00C16C3E">
        <w:rPr>
          <w:rFonts w:ascii="Arial" w:hAnsi="Arial" w:cs="Arial"/>
        </w:rPr>
        <w:t xml:space="preserve"> </w:t>
      </w:r>
      <w:r w:rsidRPr="00C16C3E">
        <w:rPr>
          <w:rFonts w:ascii="Arial" w:hAnsi="Arial" w:cs="Arial"/>
          <w:lang w:val="ru-RU"/>
        </w:rPr>
        <w:t>бағалауды</w:t>
      </w:r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түсіну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және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қолдана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білу</w:t>
      </w:r>
      <w:proofErr w:type="spellEnd"/>
      <w:r w:rsidRPr="00C16C3E">
        <w:rPr>
          <w:rFonts w:ascii="Arial" w:hAnsi="Arial" w:cs="Arial"/>
        </w:rPr>
        <w:t xml:space="preserve">. </w:t>
      </w:r>
    </w:p>
    <w:p w:rsidR="00634F84" w:rsidRPr="00C16C3E" w:rsidRDefault="00BF5371" w:rsidP="00C16C3E">
      <w:pPr>
        <w:pStyle w:val="ae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16C3E">
        <w:rPr>
          <w:rFonts w:ascii="Arial" w:hAnsi="Arial" w:cs="Arial"/>
          <w:lang w:val="kk-KZ"/>
        </w:rPr>
        <w:t xml:space="preserve">Логарифмдерді түсіну және қолдана білу. </w:t>
      </w:r>
    </w:p>
    <w:p w:rsidR="00634F84" w:rsidRPr="00C16C3E" w:rsidRDefault="00BF5371" w:rsidP="00C16C3E">
      <w:pPr>
        <w:pStyle w:val="ae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16C3E">
        <w:rPr>
          <w:rFonts w:ascii="Arial" w:hAnsi="Arial" w:cs="Arial"/>
          <w:lang w:val="ru-RU"/>
        </w:rPr>
        <w:t>Қарапайым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="00140D59">
        <w:rPr>
          <w:rFonts w:ascii="Arial" w:hAnsi="Arial" w:cs="Arial"/>
          <w:lang w:val="ru-RU"/>
        </w:rPr>
        <w:t>есептерді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шешу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үшін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ықтималдықты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қолдана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білу</w:t>
      </w:r>
      <w:proofErr w:type="spellEnd"/>
      <w:r w:rsidRPr="00C16C3E">
        <w:rPr>
          <w:rFonts w:ascii="Arial" w:hAnsi="Arial" w:cs="Arial"/>
        </w:rPr>
        <w:t xml:space="preserve">. </w:t>
      </w:r>
    </w:p>
    <w:p w:rsidR="00634F84" w:rsidRPr="00C16C3E" w:rsidRDefault="00634F84" w:rsidP="00C16C3E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</w:rPr>
      </w:pPr>
    </w:p>
    <w:p w:rsidR="00634F84" w:rsidRPr="00C16C3E" w:rsidRDefault="00913713" w:rsidP="00C16C3E">
      <w:pPr>
        <w:pStyle w:val="ae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kk-KZ"/>
        </w:rPr>
        <w:t>Ұсынылатын</w:t>
      </w:r>
      <w:r w:rsidR="005D1709" w:rsidRPr="00C16C3E">
        <w:rPr>
          <w:rFonts w:ascii="Arial" w:hAnsi="Arial" w:cs="Arial"/>
        </w:rPr>
        <w:t xml:space="preserve"> </w:t>
      </w:r>
      <w:proofErr w:type="spellStart"/>
      <w:r w:rsidR="005D1709" w:rsidRPr="00C16C3E">
        <w:rPr>
          <w:rFonts w:ascii="Arial" w:hAnsi="Arial" w:cs="Arial"/>
        </w:rPr>
        <w:t>жаттығулар</w:t>
      </w:r>
      <w:proofErr w:type="spellEnd"/>
    </w:p>
    <w:p w:rsidR="00634F84" w:rsidRPr="00C16C3E" w:rsidRDefault="00BF5371" w:rsidP="00C16C3E">
      <w:pPr>
        <w:pStyle w:val="a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16C3E">
        <w:rPr>
          <w:rFonts w:ascii="Arial" w:hAnsi="Arial" w:cs="Arial"/>
          <w:lang w:val="ru-RU"/>
        </w:rPr>
        <w:t>Екінің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дәрежесі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немесе</w:t>
      </w:r>
      <w:proofErr w:type="spellEnd"/>
      <w:r w:rsidRPr="00C16C3E">
        <w:rPr>
          <w:rFonts w:ascii="Arial" w:hAnsi="Arial" w:cs="Arial"/>
        </w:rPr>
        <w:t xml:space="preserve"> </w:t>
      </w:r>
      <w:r w:rsidRPr="00C16C3E">
        <w:rPr>
          <w:rFonts w:ascii="Arial" w:hAnsi="Arial" w:cs="Arial"/>
          <w:lang w:val="ru-RU"/>
        </w:rPr>
        <w:t>факториал</w:t>
      </w:r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және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алғашқы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цифрлар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үлестірілімін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есептеңіз</w:t>
      </w:r>
      <w:proofErr w:type="spellEnd"/>
      <w:r w:rsidRPr="00C16C3E">
        <w:rPr>
          <w:rFonts w:ascii="Arial" w:hAnsi="Arial" w:cs="Arial"/>
        </w:rPr>
        <w:t xml:space="preserve">. </w:t>
      </w:r>
    </w:p>
    <w:p w:rsidR="00634F84" w:rsidRPr="00C16C3E" w:rsidRDefault="00BF5371" w:rsidP="00C16C3E">
      <w:pPr>
        <w:pStyle w:val="a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16C3E">
        <w:rPr>
          <w:rFonts w:ascii="Arial" w:hAnsi="Arial" w:cs="Arial"/>
        </w:rPr>
        <w:t>1-</w:t>
      </w:r>
      <w:r w:rsidRPr="00C16C3E">
        <w:rPr>
          <w:rFonts w:ascii="Arial" w:hAnsi="Arial" w:cs="Arial"/>
          <w:lang w:val="kk-KZ"/>
        </w:rPr>
        <w:t>ден</w:t>
      </w:r>
      <w:r w:rsidRPr="00C16C3E">
        <w:rPr>
          <w:rFonts w:ascii="Arial" w:hAnsi="Arial" w:cs="Arial"/>
        </w:rPr>
        <w:t xml:space="preserve"> 10-</w:t>
      </w:r>
      <w:r w:rsidRPr="00C16C3E">
        <w:rPr>
          <w:rFonts w:ascii="Arial" w:hAnsi="Arial" w:cs="Arial"/>
          <w:lang w:val="kk-KZ"/>
        </w:rPr>
        <w:t>ға дейінгі натурал сандардың логарифмдерін талдап, олардың үлестірілімін Бенфорд заңымен байланыстырыңыз.</w:t>
      </w:r>
      <w:r w:rsidR="00140F2A">
        <w:rPr>
          <w:rFonts w:ascii="Arial" w:hAnsi="Arial" w:cs="Arial"/>
          <w:lang w:val="kk-KZ"/>
        </w:rPr>
        <w:t xml:space="preserve"> </w:t>
      </w:r>
    </w:p>
    <w:p w:rsidR="00283776" w:rsidRPr="00C16C3E" w:rsidRDefault="00283776" w:rsidP="00C16C3E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b/>
          <w:bCs/>
        </w:rPr>
      </w:pPr>
    </w:p>
    <w:p w:rsidR="005D1709" w:rsidRPr="00C16C3E" w:rsidRDefault="005D1709" w:rsidP="00C16C3E">
      <w:pPr>
        <w:spacing w:after="0" w:line="240" w:lineRule="auto"/>
        <w:rPr>
          <w:rFonts w:ascii="Arial" w:hAnsi="Arial" w:cs="Arial"/>
          <w:b/>
          <w:lang w:val="kk-KZ"/>
        </w:rPr>
      </w:pPr>
      <w:r w:rsidRPr="00C16C3E">
        <w:rPr>
          <w:rFonts w:ascii="Arial" w:hAnsi="Arial" w:cs="Arial"/>
          <w:b/>
          <w:lang w:val="kk-KZ"/>
        </w:rPr>
        <w:t>Ұқсас фильмдер</w:t>
      </w:r>
    </w:p>
    <w:p w:rsidR="00C16C3E" w:rsidRDefault="00C16C3E" w:rsidP="00C16C3E">
      <w:pPr>
        <w:spacing w:after="0" w:line="240" w:lineRule="auto"/>
        <w:rPr>
          <w:rFonts w:ascii="Arial" w:hAnsi="Arial" w:cs="Arial"/>
          <w:lang w:val="kk-KZ"/>
        </w:rPr>
      </w:pPr>
    </w:p>
    <w:p w:rsidR="005D1709" w:rsidRPr="00C16C3E" w:rsidRDefault="005D1709" w:rsidP="00C16C3E">
      <w:pPr>
        <w:spacing w:after="0" w:line="240" w:lineRule="auto"/>
        <w:rPr>
          <w:rFonts w:ascii="Arial" w:hAnsi="Arial" w:cs="Arial"/>
          <w:lang w:val="kk-KZ"/>
        </w:rPr>
      </w:pPr>
      <w:r w:rsidRPr="00C16C3E">
        <w:rPr>
          <w:rFonts w:ascii="Arial" w:hAnsi="Arial" w:cs="Arial"/>
          <w:lang w:val="kk-KZ"/>
        </w:rPr>
        <w:t>Сабақ жоспарына дейін қолдану:</w:t>
      </w:r>
    </w:p>
    <w:p w:rsidR="00634F84" w:rsidRPr="00C16C3E" w:rsidRDefault="00634F84" w:rsidP="00C16C3E">
      <w:pPr>
        <w:widowControl w:val="0"/>
        <w:autoSpaceDE w:val="0"/>
        <w:autoSpaceDN w:val="0"/>
        <w:adjustRightInd w:val="0"/>
        <w:spacing w:after="0" w:line="240" w:lineRule="auto"/>
        <w:ind w:left="-540" w:right="-694" w:firstLine="540"/>
        <w:contextualSpacing/>
        <w:rPr>
          <w:rFonts w:ascii="Arial" w:hAnsi="Arial" w:cs="Arial"/>
        </w:rPr>
      </w:pPr>
      <w:r w:rsidRPr="00C16C3E">
        <w:rPr>
          <w:rFonts w:ascii="Arial" w:hAnsi="Arial" w:cs="Arial"/>
        </w:rPr>
        <w:tab/>
      </w:r>
    </w:p>
    <w:p w:rsidR="00D0785E" w:rsidRPr="00C16C3E" w:rsidRDefault="00333740" w:rsidP="00C16C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</w:rPr>
      </w:pPr>
      <w:proofErr w:type="spellStart"/>
      <w:r w:rsidRPr="00C16C3E">
        <w:rPr>
          <w:rFonts w:ascii="Arial" w:hAnsi="Arial" w:cs="Arial"/>
          <w:b/>
        </w:rPr>
        <w:t>Логика</w:t>
      </w:r>
      <w:proofErr w:type="spellEnd"/>
      <w:r w:rsidRPr="00C16C3E">
        <w:rPr>
          <w:rFonts w:ascii="Arial" w:hAnsi="Arial" w:cs="Arial"/>
          <w:b/>
        </w:rPr>
        <w:t xml:space="preserve">: </w:t>
      </w:r>
      <w:proofErr w:type="spellStart"/>
      <w:r w:rsidR="00BF5371" w:rsidRPr="00C16C3E">
        <w:rPr>
          <w:rFonts w:ascii="Arial" w:hAnsi="Arial" w:cs="Arial"/>
          <w:b/>
        </w:rPr>
        <w:t>Байес</w:t>
      </w:r>
      <w:proofErr w:type="spellEnd"/>
      <w:r w:rsidR="00BF5371" w:rsidRPr="00C16C3E">
        <w:rPr>
          <w:rFonts w:ascii="Arial" w:hAnsi="Arial" w:cs="Arial"/>
          <w:b/>
          <w:lang w:val="kk-KZ"/>
        </w:rPr>
        <w:t xml:space="preserve"> </w:t>
      </w:r>
      <w:proofErr w:type="spellStart"/>
      <w:r w:rsidR="00BF5371" w:rsidRPr="00C16C3E">
        <w:rPr>
          <w:rFonts w:ascii="Arial" w:hAnsi="Arial" w:cs="Arial"/>
          <w:b/>
        </w:rPr>
        <w:t>робот</w:t>
      </w:r>
      <w:proofErr w:type="spellEnd"/>
      <w:r w:rsidR="00BF5371" w:rsidRPr="00C16C3E">
        <w:rPr>
          <w:rFonts w:ascii="Arial" w:hAnsi="Arial" w:cs="Arial"/>
          <w:b/>
          <w:lang w:val="kk-KZ"/>
        </w:rPr>
        <w:t>тары</w:t>
      </w:r>
      <w:r w:rsidR="00140F2A">
        <w:rPr>
          <w:rFonts w:ascii="Arial" w:hAnsi="Arial" w:cs="Arial"/>
          <w:b/>
        </w:rPr>
        <w:t xml:space="preserve"> </w:t>
      </w:r>
    </w:p>
    <w:p w:rsidR="00634F84" w:rsidRPr="00C16C3E" w:rsidRDefault="00BF5371" w:rsidP="00140D59">
      <w:pPr>
        <w:widowControl w:val="0"/>
        <w:autoSpaceDE w:val="0"/>
        <w:autoSpaceDN w:val="0"/>
        <w:adjustRightInd w:val="0"/>
        <w:spacing w:after="0" w:line="240" w:lineRule="auto"/>
        <w:ind w:left="720" w:right="-694"/>
        <w:contextualSpacing/>
        <w:rPr>
          <w:rFonts w:ascii="Arial" w:hAnsi="Arial" w:cs="Arial"/>
        </w:rPr>
      </w:pPr>
      <w:proofErr w:type="spellStart"/>
      <w:r w:rsidRPr="00C16C3E">
        <w:rPr>
          <w:rFonts w:ascii="Arial" w:hAnsi="Arial" w:cs="Arial"/>
          <w:lang w:val="ru-RU"/>
        </w:rPr>
        <w:lastRenderedPageBreak/>
        <w:t>Бұл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фильмде</w:t>
      </w:r>
      <w:proofErr w:type="spellEnd"/>
      <w:r w:rsidRPr="00C16C3E">
        <w:rPr>
          <w:rFonts w:ascii="Arial" w:hAnsi="Arial" w:cs="Arial"/>
        </w:rPr>
        <w:t xml:space="preserve"> </w:t>
      </w:r>
      <w:r w:rsidRPr="00C16C3E">
        <w:rPr>
          <w:rFonts w:ascii="Arial" w:hAnsi="Arial" w:cs="Arial"/>
          <w:lang w:val="ru-RU"/>
        </w:rPr>
        <w:t>Байес</w:t>
      </w:r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статистикасындағы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заңдылықты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іздеу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және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тәжірибені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ұғыну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әдістері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арқылы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роботтарды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қалай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қ</w:t>
      </w:r>
      <w:proofErr w:type="gramStart"/>
      <w:r w:rsidRPr="00C16C3E">
        <w:rPr>
          <w:rFonts w:ascii="Arial" w:hAnsi="Arial" w:cs="Arial"/>
          <w:lang w:val="ru-RU"/>
        </w:rPr>
        <w:t>ол</w:t>
      </w:r>
      <w:proofErr w:type="gramEnd"/>
      <w:r w:rsidRPr="00C16C3E">
        <w:rPr>
          <w:rFonts w:ascii="Arial" w:hAnsi="Arial" w:cs="Arial"/>
          <w:lang w:val="ru-RU"/>
        </w:rPr>
        <w:t>ға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үйретуге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болатындығы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сипатталады</w:t>
      </w:r>
      <w:proofErr w:type="spellEnd"/>
      <w:r w:rsidRPr="00C16C3E">
        <w:rPr>
          <w:rFonts w:ascii="Arial" w:hAnsi="Arial" w:cs="Arial"/>
        </w:rPr>
        <w:t xml:space="preserve">. </w:t>
      </w:r>
    </w:p>
    <w:p w:rsidR="00634F84" w:rsidRPr="00C16C3E" w:rsidRDefault="00634F84" w:rsidP="00C16C3E">
      <w:pPr>
        <w:widowControl w:val="0"/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i/>
          <w:iCs/>
        </w:rPr>
      </w:pPr>
    </w:p>
    <w:p w:rsidR="005D1709" w:rsidRPr="00C16C3E" w:rsidRDefault="005D1709" w:rsidP="00C16C3E">
      <w:pPr>
        <w:spacing w:after="0" w:line="240" w:lineRule="auto"/>
        <w:contextualSpacing/>
        <w:rPr>
          <w:rFonts w:ascii="Arial" w:hAnsi="Arial" w:cs="Arial"/>
          <w:lang w:val="kk-KZ"/>
        </w:rPr>
      </w:pPr>
      <w:r w:rsidRPr="00C16C3E">
        <w:rPr>
          <w:rFonts w:ascii="Arial" w:hAnsi="Arial" w:cs="Arial"/>
          <w:lang w:val="kk-KZ"/>
        </w:rPr>
        <w:t>Сабақ жоспарынан кейін қолдану:</w:t>
      </w:r>
    </w:p>
    <w:p w:rsidR="00634F84" w:rsidRPr="00C16C3E" w:rsidRDefault="00634F84" w:rsidP="00C16C3E">
      <w:pPr>
        <w:widowControl w:val="0"/>
        <w:autoSpaceDE w:val="0"/>
        <w:autoSpaceDN w:val="0"/>
        <w:adjustRightInd w:val="0"/>
        <w:spacing w:after="0" w:line="240" w:lineRule="auto"/>
        <w:ind w:left="-540" w:right="-694"/>
        <w:contextualSpacing/>
        <w:rPr>
          <w:rFonts w:ascii="Arial" w:hAnsi="Arial" w:cs="Arial"/>
        </w:rPr>
      </w:pPr>
      <w:r w:rsidRPr="00C16C3E">
        <w:rPr>
          <w:rFonts w:ascii="Arial" w:hAnsi="Arial" w:cs="Arial"/>
        </w:rPr>
        <w:tab/>
      </w:r>
    </w:p>
    <w:p w:rsidR="00F14242" w:rsidRPr="00C16C3E" w:rsidRDefault="00BF5371" w:rsidP="00C16C3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</w:rPr>
      </w:pPr>
      <w:proofErr w:type="spellStart"/>
      <w:r w:rsidRPr="00C16C3E">
        <w:rPr>
          <w:rFonts w:ascii="Arial" w:hAnsi="Arial" w:cs="Arial"/>
          <w:b/>
        </w:rPr>
        <w:t>Рихтер</w:t>
      </w:r>
      <w:proofErr w:type="spellEnd"/>
      <w:r w:rsidRPr="00C16C3E">
        <w:rPr>
          <w:rFonts w:ascii="Arial" w:hAnsi="Arial" w:cs="Arial"/>
          <w:b/>
        </w:rPr>
        <w:t xml:space="preserve"> </w:t>
      </w:r>
      <w:r w:rsidRPr="00C16C3E">
        <w:rPr>
          <w:rFonts w:ascii="Arial" w:hAnsi="Arial" w:cs="Arial"/>
          <w:b/>
          <w:lang w:val="kk-KZ"/>
        </w:rPr>
        <w:t>ш</w:t>
      </w:r>
      <w:proofErr w:type="spellStart"/>
      <w:r w:rsidRPr="00C16C3E">
        <w:rPr>
          <w:rFonts w:ascii="Arial" w:hAnsi="Arial" w:cs="Arial"/>
          <w:b/>
        </w:rPr>
        <w:t>кала</w:t>
      </w:r>
      <w:r w:rsidRPr="00C16C3E">
        <w:rPr>
          <w:rFonts w:ascii="Arial" w:hAnsi="Arial" w:cs="Arial"/>
          <w:b/>
          <w:lang w:val="kk-KZ"/>
        </w:rPr>
        <w:t>сы</w:t>
      </w:r>
      <w:proofErr w:type="spellEnd"/>
    </w:p>
    <w:p w:rsidR="00534EC4" w:rsidRPr="00C16C3E" w:rsidRDefault="00BF5371" w:rsidP="00C16C3E">
      <w:pPr>
        <w:widowControl w:val="0"/>
        <w:autoSpaceDE w:val="0"/>
        <w:autoSpaceDN w:val="0"/>
        <w:adjustRightInd w:val="0"/>
        <w:spacing w:after="0" w:line="240" w:lineRule="auto"/>
        <w:ind w:left="720" w:right="-694"/>
        <w:contextualSpacing/>
        <w:rPr>
          <w:rFonts w:ascii="Arial" w:hAnsi="Arial" w:cs="Arial"/>
          <w:b/>
        </w:rPr>
      </w:pPr>
      <w:proofErr w:type="spellStart"/>
      <w:r w:rsidRPr="00C16C3E">
        <w:rPr>
          <w:rFonts w:ascii="Arial" w:hAnsi="Arial" w:cs="Arial"/>
          <w:lang w:val="ru-RU"/>
        </w:rPr>
        <w:t>Бұл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фильмде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жер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сілкінісінің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қуаты</w:t>
      </w:r>
      <w:proofErr w:type="spellEnd"/>
      <w:r w:rsidRPr="00C16C3E">
        <w:rPr>
          <w:rFonts w:ascii="Arial" w:hAnsi="Arial" w:cs="Arial"/>
        </w:rPr>
        <w:t xml:space="preserve"> </w:t>
      </w:r>
      <w:r w:rsidRPr="00C16C3E">
        <w:rPr>
          <w:rFonts w:ascii="Arial" w:hAnsi="Arial" w:cs="Arial"/>
          <w:lang w:val="ru-RU"/>
        </w:rPr>
        <w:t>мен</w:t>
      </w:r>
      <w:r w:rsidRPr="00C16C3E">
        <w:rPr>
          <w:rFonts w:ascii="Arial" w:hAnsi="Arial" w:cs="Arial"/>
        </w:rPr>
        <w:t xml:space="preserve"> </w:t>
      </w:r>
      <w:proofErr w:type="spellStart"/>
      <w:proofErr w:type="gramStart"/>
      <w:r w:rsidRPr="00C16C3E">
        <w:rPr>
          <w:rFonts w:ascii="Arial" w:hAnsi="Arial" w:cs="Arial"/>
          <w:lang w:val="ru-RU"/>
        </w:rPr>
        <w:t>жиіл</w:t>
      </w:r>
      <w:proofErr w:type="gramEnd"/>
      <w:r w:rsidRPr="00C16C3E">
        <w:rPr>
          <w:rFonts w:ascii="Arial" w:hAnsi="Arial" w:cs="Arial"/>
          <w:lang w:val="ru-RU"/>
        </w:rPr>
        <w:t>ігі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логарифмдік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шкаланы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құрайтындығы</w:t>
      </w:r>
      <w:proofErr w:type="spellEnd"/>
      <w:r w:rsidRPr="00C16C3E">
        <w:rPr>
          <w:rFonts w:ascii="Arial" w:hAnsi="Arial" w:cs="Arial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айтылады</w:t>
      </w:r>
      <w:proofErr w:type="spellEnd"/>
      <w:r w:rsidR="00534EC4" w:rsidRPr="00C16C3E">
        <w:rPr>
          <w:rFonts w:ascii="Arial" w:hAnsi="Arial" w:cs="Arial"/>
          <w:color w:val="252525"/>
          <w:shd w:val="clear" w:color="auto" w:fill="FFFFFF"/>
        </w:rPr>
        <w:t>.</w:t>
      </w:r>
      <w:r w:rsidR="00534EC4" w:rsidRPr="00C16C3E">
        <w:rPr>
          <w:rFonts w:ascii="Arial" w:hAnsi="Arial" w:cs="Arial"/>
          <w:b/>
        </w:rPr>
        <w:t xml:space="preserve"> </w:t>
      </w:r>
    </w:p>
    <w:p w:rsidR="00F14242" w:rsidRPr="00C16C3E" w:rsidRDefault="00BF5371" w:rsidP="00C16C3E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694"/>
        <w:rPr>
          <w:rFonts w:ascii="Arial" w:hAnsi="Arial" w:cs="Arial"/>
          <w:b/>
          <w:lang w:val="ru-RU"/>
        </w:rPr>
      </w:pPr>
      <w:proofErr w:type="spellStart"/>
      <w:r w:rsidRPr="00C16C3E">
        <w:rPr>
          <w:rFonts w:ascii="Arial" w:hAnsi="Arial" w:cs="Arial"/>
          <w:b/>
          <w:lang w:val="ru-RU"/>
        </w:rPr>
        <w:t>Жай</w:t>
      </w:r>
      <w:proofErr w:type="spellEnd"/>
      <w:r w:rsidRPr="00C16C3E">
        <w:rPr>
          <w:rFonts w:ascii="Arial" w:hAnsi="Arial" w:cs="Arial"/>
          <w:b/>
          <w:lang w:val="ru-RU"/>
        </w:rPr>
        <w:t xml:space="preserve"> </w:t>
      </w:r>
      <w:proofErr w:type="spellStart"/>
      <w:r w:rsidRPr="00C16C3E">
        <w:rPr>
          <w:rFonts w:ascii="Arial" w:hAnsi="Arial" w:cs="Arial"/>
          <w:b/>
          <w:lang w:val="ru-RU"/>
        </w:rPr>
        <w:t>сандардағы</w:t>
      </w:r>
      <w:proofErr w:type="spellEnd"/>
      <w:r w:rsidRPr="00C16C3E">
        <w:rPr>
          <w:rFonts w:ascii="Arial" w:hAnsi="Arial" w:cs="Arial"/>
          <w:b/>
          <w:lang w:val="ru-RU"/>
        </w:rPr>
        <w:t xml:space="preserve"> </w:t>
      </w:r>
      <w:proofErr w:type="spellStart"/>
      <w:r w:rsidRPr="00C16C3E">
        <w:rPr>
          <w:rFonts w:ascii="Arial" w:hAnsi="Arial" w:cs="Arial"/>
          <w:b/>
          <w:lang w:val="ru-RU"/>
        </w:rPr>
        <w:t>заңдылық</w:t>
      </w:r>
      <w:proofErr w:type="spellEnd"/>
    </w:p>
    <w:p w:rsidR="00634F84" w:rsidRPr="00C16C3E" w:rsidRDefault="00BF5371" w:rsidP="00C16C3E">
      <w:pPr>
        <w:widowControl w:val="0"/>
        <w:autoSpaceDE w:val="0"/>
        <w:autoSpaceDN w:val="0"/>
        <w:adjustRightInd w:val="0"/>
        <w:spacing w:after="0" w:line="240" w:lineRule="auto"/>
        <w:ind w:left="720" w:right="-694"/>
        <w:contextualSpacing/>
        <w:rPr>
          <w:rFonts w:ascii="Arial" w:hAnsi="Arial" w:cs="Arial"/>
          <w:b/>
          <w:lang w:val="ru-RU"/>
        </w:rPr>
      </w:pPr>
      <w:proofErr w:type="spellStart"/>
      <w:r w:rsidRPr="00C16C3E">
        <w:rPr>
          <w:rFonts w:ascii="Arial" w:hAnsi="Arial" w:cs="Arial"/>
          <w:lang w:val="ru-RU"/>
        </w:rPr>
        <w:t>Бұл</w:t>
      </w:r>
      <w:proofErr w:type="spellEnd"/>
      <w:r w:rsidRPr="00C16C3E">
        <w:rPr>
          <w:rFonts w:ascii="Arial" w:hAnsi="Arial" w:cs="Arial"/>
          <w:lang w:val="ru-RU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фильмде</w:t>
      </w:r>
      <w:proofErr w:type="spellEnd"/>
      <w:r w:rsidRPr="00C16C3E">
        <w:rPr>
          <w:rFonts w:ascii="Arial" w:hAnsi="Arial" w:cs="Arial"/>
          <w:lang w:val="ru-RU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математиктердің</w:t>
      </w:r>
      <w:proofErr w:type="spellEnd"/>
      <w:r w:rsidRPr="00C16C3E">
        <w:rPr>
          <w:rFonts w:ascii="Arial" w:hAnsi="Arial" w:cs="Arial"/>
          <w:lang w:val="ru-RU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жай</w:t>
      </w:r>
      <w:proofErr w:type="spellEnd"/>
      <w:r w:rsidRPr="00C16C3E">
        <w:rPr>
          <w:rFonts w:ascii="Arial" w:hAnsi="Arial" w:cs="Arial"/>
          <w:lang w:val="ru-RU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сандардан</w:t>
      </w:r>
      <w:proofErr w:type="spellEnd"/>
      <w:r w:rsidRPr="00C16C3E">
        <w:rPr>
          <w:rFonts w:ascii="Arial" w:hAnsi="Arial" w:cs="Arial"/>
          <w:lang w:val="ru-RU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заңдылық</w:t>
      </w:r>
      <w:proofErr w:type="spellEnd"/>
      <w:r w:rsidRPr="00C16C3E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C16C3E">
        <w:rPr>
          <w:rFonts w:ascii="Arial" w:hAnsi="Arial" w:cs="Arial"/>
          <w:lang w:val="ru-RU"/>
        </w:rPr>
        <w:t>табу</w:t>
      </w:r>
      <w:proofErr w:type="gramEnd"/>
      <w:r w:rsidRPr="00C16C3E">
        <w:rPr>
          <w:rFonts w:ascii="Arial" w:hAnsi="Arial" w:cs="Arial"/>
          <w:lang w:val="ru-RU"/>
        </w:rPr>
        <w:t>ға</w:t>
      </w:r>
      <w:proofErr w:type="spellEnd"/>
      <w:r w:rsidRPr="00C16C3E">
        <w:rPr>
          <w:rFonts w:ascii="Arial" w:hAnsi="Arial" w:cs="Arial"/>
          <w:lang w:val="ru-RU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деген</w:t>
      </w:r>
      <w:proofErr w:type="spellEnd"/>
      <w:r w:rsidRPr="00C16C3E">
        <w:rPr>
          <w:rFonts w:ascii="Arial" w:hAnsi="Arial" w:cs="Arial"/>
          <w:lang w:val="ru-RU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ізденісі</w:t>
      </w:r>
      <w:proofErr w:type="spellEnd"/>
      <w:r w:rsidRPr="00C16C3E">
        <w:rPr>
          <w:rFonts w:ascii="Arial" w:hAnsi="Arial" w:cs="Arial"/>
          <w:lang w:val="ru-RU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туралы</w:t>
      </w:r>
      <w:proofErr w:type="spellEnd"/>
      <w:r w:rsidRPr="00C16C3E">
        <w:rPr>
          <w:rFonts w:ascii="Arial" w:hAnsi="Arial" w:cs="Arial"/>
          <w:lang w:val="ru-RU"/>
        </w:rPr>
        <w:t xml:space="preserve"> </w:t>
      </w:r>
      <w:proofErr w:type="spellStart"/>
      <w:r w:rsidRPr="00C16C3E">
        <w:rPr>
          <w:rFonts w:ascii="Arial" w:hAnsi="Arial" w:cs="Arial"/>
          <w:lang w:val="ru-RU"/>
        </w:rPr>
        <w:t>айтылады</w:t>
      </w:r>
      <w:proofErr w:type="spellEnd"/>
      <w:r w:rsidR="00140D59">
        <w:rPr>
          <w:rFonts w:ascii="Arial" w:hAnsi="Arial" w:cs="Arial"/>
          <w:lang w:val="ru-RU"/>
        </w:rPr>
        <w:t>.</w:t>
      </w:r>
    </w:p>
    <w:p w:rsidR="00634F84" w:rsidRPr="00C16C3E" w:rsidRDefault="00634F84" w:rsidP="00C16C3E">
      <w:pPr>
        <w:widowControl w:val="0"/>
        <w:autoSpaceDE w:val="0"/>
        <w:autoSpaceDN w:val="0"/>
        <w:adjustRightInd w:val="0"/>
        <w:spacing w:after="0" w:line="240" w:lineRule="auto"/>
        <w:ind w:left="-540" w:right="-694"/>
        <w:contextualSpacing/>
        <w:rPr>
          <w:rFonts w:ascii="Arial" w:hAnsi="Arial" w:cs="Arial"/>
          <w:i/>
          <w:iCs/>
          <w:lang w:val="ru-RU"/>
        </w:rPr>
      </w:pPr>
      <w:r w:rsidRPr="00C16C3E">
        <w:rPr>
          <w:rFonts w:ascii="Arial" w:hAnsi="Arial" w:cs="Arial"/>
          <w:lang w:val="ru-RU"/>
        </w:rPr>
        <w:tab/>
      </w:r>
    </w:p>
    <w:p w:rsidR="005D1709" w:rsidRPr="00913713" w:rsidRDefault="005D1709" w:rsidP="00C16C3E">
      <w:pPr>
        <w:spacing w:after="0" w:line="240" w:lineRule="auto"/>
        <w:contextualSpacing/>
        <w:rPr>
          <w:rFonts w:ascii="Arial" w:hAnsi="Arial" w:cs="Arial"/>
          <w:b/>
          <w:lang w:val="en-US"/>
        </w:rPr>
      </w:pPr>
      <w:proofErr w:type="spellStart"/>
      <w:r w:rsidRPr="00C16C3E">
        <w:rPr>
          <w:rFonts w:ascii="Arial" w:hAnsi="Arial" w:cs="Arial"/>
          <w:b/>
          <w:lang w:val="ru-RU"/>
        </w:rPr>
        <w:t>Сабақ</w:t>
      </w:r>
      <w:proofErr w:type="spellEnd"/>
      <w:r w:rsidRPr="00C16C3E">
        <w:rPr>
          <w:rFonts w:ascii="Arial" w:hAnsi="Arial" w:cs="Arial"/>
          <w:b/>
          <w:lang w:val="ru-RU"/>
        </w:rPr>
        <w:t xml:space="preserve"> </w:t>
      </w:r>
      <w:proofErr w:type="spellStart"/>
      <w:r w:rsidRPr="00C16C3E">
        <w:rPr>
          <w:rFonts w:ascii="Arial" w:hAnsi="Arial" w:cs="Arial"/>
          <w:b/>
          <w:lang w:val="ru-RU"/>
        </w:rPr>
        <w:t>жоспары</w:t>
      </w:r>
      <w:proofErr w:type="spellEnd"/>
    </w:p>
    <w:tbl>
      <w:tblPr>
        <w:tblW w:w="0" w:type="auto"/>
        <w:tblInd w:w="-144" w:type="dxa"/>
        <w:tblLayout w:type="fixed"/>
        <w:tblLook w:val="0000" w:firstRow="0" w:lastRow="0" w:firstColumn="0" w:lastColumn="0" w:noHBand="0" w:noVBand="0"/>
      </w:tblPr>
      <w:tblGrid>
        <w:gridCol w:w="3054"/>
        <w:gridCol w:w="6666"/>
      </w:tblGrid>
      <w:tr w:rsidR="00634F84" w:rsidRPr="00140D59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709" w:rsidRPr="00C16C3E" w:rsidRDefault="005D1709" w:rsidP="00C16C3E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C16C3E">
              <w:rPr>
                <w:rFonts w:ascii="Arial" w:hAnsi="Arial" w:cs="Arial"/>
                <w:lang w:val="ru-RU"/>
              </w:rPr>
              <w:t>Кі</w:t>
            </w:r>
            <w:proofErr w:type="gramStart"/>
            <w:r w:rsidRPr="00C16C3E">
              <w:rPr>
                <w:rFonts w:ascii="Arial" w:hAnsi="Arial" w:cs="Arial"/>
                <w:lang w:val="ru-RU"/>
              </w:rPr>
              <w:t>р</w:t>
            </w:r>
            <w:proofErr w:type="gramEnd"/>
            <w:r w:rsidRPr="00C16C3E">
              <w:rPr>
                <w:rFonts w:ascii="Arial" w:hAnsi="Arial" w:cs="Arial"/>
                <w:lang w:val="ru-RU"/>
              </w:rPr>
              <w:t>іспе</w:t>
            </w:r>
            <w:proofErr w:type="spellEnd"/>
          </w:p>
          <w:p w:rsidR="00634F84" w:rsidRPr="00C16C3E" w:rsidRDefault="00634F84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F84" w:rsidRPr="00C16C3E" w:rsidRDefault="00634F84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:rsidR="00634F84" w:rsidRPr="00140D59" w:rsidRDefault="00913713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iCs/>
                <w:lang w:val="ru-RU"/>
              </w:rPr>
              <w:t xml:space="preserve">Оқушылардан </w:t>
            </w:r>
            <w:r>
              <w:rPr>
                <w:rFonts w:ascii="Arial" w:hAnsi="Arial" w:cs="Arial"/>
                <w:iCs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iCs/>
                <w:lang w:val="ru-RU"/>
              </w:rPr>
              <w:t>кездейсоқ</w:t>
            </w:r>
            <w:proofErr w:type="spellEnd"/>
            <w:r>
              <w:rPr>
                <w:rFonts w:ascii="Arial" w:hAnsi="Arial" w:cs="Arial"/>
                <w:iCs/>
                <w:lang w:val="en-US"/>
              </w:rPr>
              <w:t>”</w:t>
            </w:r>
            <w:r w:rsidR="00EB2CCE" w:rsidRPr="00C16C3E">
              <w:rPr>
                <w:rFonts w:ascii="Arial" w:hAnsi="Arial" w:cs="Arial"/>
                <w:iCs/>
                <w:lang w:val="ru-RU"/>
              </w:rPr>
              <w:t xml:space="preserve"> сөзін қалай түсінетіні</w:t>
            </w:r>
            <w:proofErr w:type="gramStart"/>
            <w:r w:rsidR="00EB2CCE" w:rsidRPr="00C16C3E">
              <w:rPr>
                <w:rFonts w:ascii="Arial" w:hAnsi="Arial" w:cs="Arial"/>
                <w:iCs/>
                <w:lang w:val="ru-RU"/>
              </w:rPr>
              <w:t>н</w:t>
            </w:r>
            <w:proofErr w:type="gramEnd"/>
            <w:r w:rsidR="00EB2CCE" w:rsidRPr="00C16C3E">
              <w:rPr>
                <w:rFonts w:ascii="Arial" w:hAnsi="Arial" w:cs="Arial"/>
                <w:iCs/>
                <w:lang w:val="ru-RU"/>
              </w:rPr>
              <w:t xml:space="preserve"> сұраңыз. </w:t>
            </w:r>
            <w:proofErr w:type="spellStart"/>
            <w:r w:rsidR="00EB2CCE" w:rsidRPr="00C16C3E">
              <w:rPr>
                <w:rFonts w:ascii="Arial" w:hAnsi="Arial" w:cs="Arial"/>
                <w:iCs/>
                <w:lang w:val="ru-RU"/>
              </w:rPr>
              <w:t>Ғылыми</w:t>
            </w:r>
            <w:proofErr w:type="spellEnd"/>
            <w:r w:rsidR="00EB2CCE" w:rsidRPr="00C16C3E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EB2CCE" w:rsidRPr="00C16C3E">
              <w:rPr>
                <w:rFonts w:ascii="Arial" w:hAnsi="Arial" w:cs="Arial"/>
                <w:iCs/>
                <w:lang w:val="ru-RU"/>
              </w:rPr>
              <w:t>калькулятордағы</w:t>
            </w:r>
            <w:proofErr w:type="spellEnd"/>
            <w:r w:rsidR="00EB2CCE" w:rsidRPr="00C16C3E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EB2CCE" w:rsidRPr="00C16C3E">
              <w:rPr>
                <w:rFonts w:ascii="Arial" w:hAnsi="Arial" w:cs="Arial"/>
                <w:iCs/>
                <w:lang w:val="ru-RU"/>
              </w:rPr>
              <w:t>кездейсоқ</w:t>
            </w:r>
            <w:proofErr w:type="spellEnd"/>
            <w:r w:rsidR="00EB2CCE" w:rsidRPr="00C16C3E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EB2CCE" w:rsidRPr="00C16C3E">
              <w:rPr>
                <w:rFonts w:ascii="Arial" w:hAnsi="Arial" w:cs="Arial"/>
                <w:iCs/>
                <w:lang w:val="ru-RU"/>
              </w:rPr>
              <w:t>сандар</w:t>
            </w:r>
            <w:proofErr w:type="spellEnd"/>
            <w:r w:rsidR="00EB2CCE" w:rsidRPr="00C16C3E">
              <w:rPr>
                <w:rFonts w:ascii="Arial" w:hAnsi="Arial" w:cs="Arial"/>
                <w:iCs/>
                <w:lang w:val="ru-RU"/>
              </w:rPr>
              <w:t xml:space="preserve"> генераторы </w:t>
            </w:r>
            <w:proofErr w:type="spellStart"/>
            <w:r w:rsidR="00EB2CCE" w:rsidRPr="00C16C3E">
              <w:rPr>
                <w:rFonts w:ascii="Arial" w:hAnsi="Arial" w:cs="Arial"/>
                <w:iCs/>
                <w:lang w:val="ru-RU"/>
              </w:rPr>
              <w:t>немесе</w:t>
            </w:r>
            <w:proofErr w:type="spellEnd"/>
            <w:r w:rsidR="00EB2CCE" w:rsidRPr="00C16C3E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EB2CCE" w:rsidRPr="00C16C3E">
              <w:rPr>
                <w:rFonts w:ascii="Arial" w:hAnsi="Arial" w:cs="Arial"/>
                <w:iCs/>
                <w:lang w:val="ru-RU"/>
              </w:rPr>
              <w:t>электрондық</w:t>
            </w:r>
            <w:proofErr w:type="spellEnd"/>
            <w:r w:rsidR="00EB2CCE" w:rsidRPr="00C16C3E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EB2CCE" w:rsidRPr="00C16C3E">
              <w:rPr>
                <w:rFonts w:ascii="Arial" w:hAnsi="Arial" w:cs="Arial"/>
                <w:iCs/>
                <w:lang w:val="ru-RU"/>
              </w:rPr>
              <w:t>кесте</w:t>
            </w:r>
            <w:proofErr w:type="spellEnd"/>
            <w:r w:rsidR="00EB2CCE" w:rsidRPr="00C16C3E">
              <w:rPr>
                <w:rFonts w:ascii="Arial" w:hAnsi="Arial" w:cs="Arial"/>
                <w:iCs/>
                <w:lang w:val="ru-RU"/>
              </w:rPr>
              <w:t xml:space="preserve"> </w:t>
            </w:r>
            <w:proofErr w:type="spellStart"/>
            <w:r w:rsidR="00EB2CCE" w:rsidRPr="00C16C3E">
              <w:rPr>
                <w:rFonts w:ascii="Arial" w:hAnsi="Arial" w:cs="Arial"/>
                <w:iCs/>
                <w:lang w:val="ru-RU"/>
              </w:rPr>
              <w:t>арқылы</w:t>
            </w:r>
            <w:proofErr w:type="spellEnd"/>
            <w:r w:rsidR="00140F2A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EB2CCE" w:rsidRPr="00C16C3E">
              <w:rPr>
                <w:rFonts w:ascii="Arial" w:hAnsi="Arial" w:cs="Arial"/>
                <w:lang w:val="ru-RU"/>
              </w:rPr>
              <w:t>1-</w:t>
            </w:r>
            <w:r w:rsidR="00EB2CCE" w:rsidRPr="00C16C3E">
              <w:rPr>
                <w:rFonts w:ascii="Arial" w:hAnsi="Arial" w:cs="Arial"/>
                <w:lang w:val="kk-KZ"/>
              </w:rPr>
              <w:t>ден</w:t>
            </w:r>
            <w:r w:rsidR="00EB2CCE" w:rsidRPr="00C16C3E">
              <w:rPr>
                <w:rFonts w:ascii="Arial" w:hAnsi="Arial" w:cs="Arial"/>
                <w:lang w:val="ru-RU"/>
              </w:rPr>
              <w:t xml:space="preserve"> 10-</w:t>
            </w:r>
            <w:r w:rsidR="00EB2CCE" w:rsidRPr="00C16C3E">
              <w:rPr>
                <w:rFonts w:ascii="Arial" w:hAnsi="Arial" w:cs="Arial"/>
                <w:lang w:val="kk-KZ"/>
              </w:rPr>
              <w:t xml:space="preserve">ға дейінгі сандарды шығарыңыз. </w:t>
            </w:r>
            <w:r w:rsidR="00EB2CCE" w:rsidRPr="00C16C3E">
              <w:rPr>
                <w:rFonts w:ascii="Arial" w:hAnsi="Arial" w:cs="Arial"/>
                <w:iCs/>
                <w:lang w:val="kk-KZ"/>
              </w:rPr>
              <w:t>1-ден</w:t>
            </w:r>
            <w:r w:rsidR="00140F2A">
              <w:rPr>
                <w:rFonts w:ascii="Arial" w:hAnsi="Arial" w:cs="Arial"/>
                <w:iCs/>
                <w:lang w:val="kk-KZ"/>
              </w:rPr>
              <w:t xml:space="preserve"> </w:t>
            </w:r>
            <w:r w:rsidR="00EB2CCE" w:rsidRPr="00C16C3E">
              <w:rPr>
                <w:rFonts w:ascii="Arial" w:hAnsi="Arial" w:cs="Arial"/>
                <w:iCs/>
                <w:lang w:val="kk-KZ"/>
              </w:rPr>
              <w:t>9-ға дейінгі сандардың алғашқы цифрлары теңдей үл</w:t>
            </w:r>
            <w:r w:rsidR="00140D59">
              <w:rPr>
                <w:rFonts w:ascii="Arial" w:hAnsi="Arial" w:cs="Arial"/>
                <w:iCs/>
                <w:lang w:val="kk-KZ"/>
              </w:rPr>
              <w:t xml:space="preserve">естірілгендігіне көз жеткізіңіз. </w:t>
            </w:r>
            <w:r w:rsidR="00EB2CCE" w:rsidRPr="00C16C3E">
              <w:rPr>
                <w:rFonts w:ascii="Arial" w:hAnsi="Arial" w:cs="Arial"/>
                <w:iCs/>
                <w:lang w:val="kk-KZ"/>
              </w:rPr>
              <w:t>Оқушылардан</w:t>
            </w:r>
            <w:r w:rsidR="00304C73" w:rsidRPr="00C16C3E">
              <w:rPr>
                <w:rFonts w:ascii="Arial" w:hAnsi="Arial" w:cs="Arial"/>
                <w:iCs/>
                <w:lang w:val="kk-KZ"/>
              </w:rPr>
              <w:t xml:space="preserve"> </w:t>
            </w:r>
            <w:r w:rsidR="00EB2CCE" w:rsidRPr="00C16C3E">
              <w:rPr>
                <w:rFonts w:ascii="Arial" w:hAnsi="Arial" w:cs="Arial"/>
                <w:iCs/>
                <w:lang w:val="kk-KZ"/>
              </w:rPr>
              <w:t>шынайы өмірде кездесетін сандардың алғашқы цифрларына қарағанда не ойлайтынын сұраңыз. Көп адамдар</w:t>
            </w:r>
            <w:r w:rsidR="00140D59">
              <w:rPr>
                <w:rFonts w:ascii="Arial" w:hAnsi="Arial" w:cs="Arial"/>
                <w:iCs/>
                <w:lang w:val="kk-KZ"/>
              </w:rPr>
              <w:t>дың</w:t>
            </w:r>
            <w:r w:rsidR="00EB2CCE" w:rsidRPr="00C16C3E">
              <w:rPr>
                <w:rFonts w:ascii="Arial" w:hAnsi="Arial" w:cs="Arial"/>
                <w:iCs/>
                <w:lang w:val="kk-KZ"/>
              </w:rPr>
              <w:t xml:space="preserve"> ол сандар кездейсоқ шыққан деп ойлайтынын растаңыз.</w:t>
            </w:r>
            <w:r w:rsidR="00EB2CCE" w:rsidRPr="00140D59">
              <w:rPr>
                <w:rFonts w:ascii="Arial" w:hAnsi="Arial" w:cs="Arial"/>
                <w:lang w:val="kk-KZ"/>
              </w:rPr>
              <w:t xml:space="preserve"> </w:t>
            </w:r>
          </w:p>
          <w:p w:rsidR="00C16C3E" w:rsidRPr="00140D59" w:rsidRDefault="00C16C3E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634F84" w:rsidRPr="00C16C3E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709" w:rsidRPr="00C16C3E" w:rsidRDefault="005D1709" w:rsidP="00C16C3E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16C3E">
              <w:rPr>
                <w:rFonts w:ascii="Arial" w:hAnsi="Arial" w:cs="Arial"/>
                <w:lang w:val="kk-KZ"/>
              </w:rPr>
              <w:t>Фильм көрсету</w:t>
            </w:r>
          </w:p>
          <w:p w:rsidR="00634F84" w:rsidRPr="00C16C3E" w:rsidRDefault="00634F84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F84" w:rsidRPr="00C16C3E" w:rsidRDefault="00634F84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EB2CCE" w:rsidRPr="00C16C3E" w:rsidRDefault="00EB2CCE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lang w:val="ru-RU"/>
              </w:rPr>
            </w:pPr>
            <w:r w:rsidRPr="00C16C3E">
              <w:rPr>
                <w:rFonts w:ascii="Arial" w:hAnsi="Arial" w:cs="Arial"/>
                <w:b/>
                <w:bCs/>
                <w:lang w:val="ru-RU"/>
              </w:rPr>
              <w:t>Бенфордтың өте қызық заңы</w:t>
            </w:r>
          </w:p>
          <w:p w:rsidR="00D0444F" w:rsidRPr="00C16C3E" w:rsidRDefault="00D0444F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634F84" w:rsidRPr="0071637A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709" w:rsidRPr="00C16C3E" w:rsidRDefault="005D1709" w:rsidP="00C16C3E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16C3E">
              <w:rPr>
                <w:rFonts w:ascii="Arial" w:hAnsi="Arial" w:cs="Arial"/>
                <w:lang w:val="kk-KZ"/>
              </w:rPr>
              <w:t xml:space="preserve">Негізгі жаттығулар </w:t>
            </w:r>
          </w:p>
          <w:p w:rsidR="00634F84" w:rsidRPr="00C16C3E" w:rsidRDefault="00634F84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F84" w:rsidRPr="00140D59" w:rsidRDefault="00634F84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:rsidR="00634F84" w:rsidRPr="00140D59" w:rsidRDefault="00EB2CCE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proofErr w:type="spellStart"/>
            <w:r w:rsidRPr="00C16C3E">
              <w:rPr>
                <w:rFonts w:ascii="Arial" w:hAnsi="Arial" w:cs="Arial"/>
                <w:lang w:val="ru-RU"/>
              </w:rPr>
              <w:t>Тақырыптан</w:t>
            </w:r>
            <w:proofErr w:type="spellEnd"/>
            <w:r w:rsidRPr="00140D59">
              <w:rPr>
                <w:rFonts w:ascii="Arial" w:hAnsi="Arial" w:cs="Arial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ауытқымас</w:t>
            </w:r>
            <w:proofErr w:type="spellEnd"/>
            <w:r w:rsidRPr="00140D59">
              <w:rPr>
                <w:rFonts w:ascii="Arial" w:hAnsi="Arial" w:cs="Arial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үшін</w:t>
            </w:r>
            <w:proofErr w:type="spellEnd"/>
            <w:r w:rsidRPr="00140D5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16C3E">
              <w:rPr>
                <w:rFonts w:ascii="Arial" w:hAnsi="Arial" w:cs="Arial"/>
                <w:lang w:val="ru-RU"/>
              </w:rPr>
              <w:t>м</w:t>
            </w:r>
            <w:proofErr w:type="gramEnd"/>
            <w:r w:rsidRPr="00C16C3E">
              <w:rPr>
                <w:rFonts w:ascii="Arial" w:hAnsi="Arial" w:cs="Arial"/>
                <w:lang w:val="ru-RU"/>
              </w:rPr>
              <w:t>ұғалімдер</w:t>
            </w:r>
            <w:proofErr w:type="spellEnd"/>
            <w:r w:rsidRPr="00140D59">
              <w:rPr>
                <w:rFonts w:ascii="Arial" w:hAnsi="Arial" w:cs="Arial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бұл</w:t>
            </w:r>
            <w:proofErr w:type="spellEnd"/>
            <w:r w:rsidRPr="00140D59">
              <w:rPr>
                <w:rFonts w:ascii="Arial" w:hAnsi="Arial" w:cs="Arial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жаттығуларды</w:t>
            </w:r>
            <w:proofErr w:type="spellEnd"/>
            <w:r w:rsidRPr="00140D59">
              <w:rPr>
                <w:rFonts w:ascii="Arial" w:hAnsi="Arial" w:cs="Arial"/>
              </w:rPr>
              <w:t xml:space="preserve"> </w:t>
            </w:r>
            <w:r w:rsidRPr="00C16C3E">
              <w:rPr>
                <w:rFonts w:ascii="Arial" w:hAnsi="Arial" w:cs="Arial"/>
                <w:lang w:val="ru-RU"/>
              </w:rPr>
              <w:t>фильм</w:t>
            </w:r>
            <w:r w:rsidRPr="00140D59">
              <w:rPr>
                <w:rFonts w:ascii="Arial" w:hAnsi="Arial" w:cs="Arial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көрсетілімінен</w:t>
            </w:r>
            <w:proofErr w:type="spellEnd"/>
            <w:r w:rsidRPr="00140D59">
              <w:rPr>
                <w:rFonts w:ascii="Arial" w:hAnsi="Arial" w:cs="Arial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бұрын</w:t>
            </w:r>
            <w:proofErr w:type="spellEnd"/>
            <w:r w:rsidRPr="00140D59">
              <w:rPr>
                <w:rFonts w:ascii="Arial" w:hAnsi="Arial" w:cs="Arial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шығар</w:t>
            </w:r>
            <w:r w:rsidR="00913713">
              <w:rPr>
                <w:rFonts w:ascii="Arial" w:hAnsi="Arial" w:cs="Arial"/>
                <w:lang w:val="kk-KZ"/>
              </w:rPr>
              <w:t>са</w:t>
            </w:r>
            <w:proofErr w:type="spellEnd"/>
            <w:r w:rsidRPr="00140D59">
              <w:rPr>
                <w:rFonts w:ascii="Arial" w:hAnsi="Arial" w:cs="Arial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болады</w:t>
            </w:r>
            <w:proofErr w:type="spellEnd"/>
            <w:r w:rsidRPr="00140D59">
              <w:rPr>
                <w:rFonts w:ascii="Arial" w:hAnsi="Arial" w:cs="Arial"/>
              </w:rPr>
              <w:t xml:space="preserve">: </w:t>
            </w:r>
          </w:p>
          <w:p w:rsidR="00634F84" w:rsidRPr="00140D59" w:rsidRDefault="00634F84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:rsidR="005D1709" w:rsidRPr="00C16C3E" w:rsidRDefault="005D1709" w:rsidP="00C16C3E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C16C3E">
              <w:rPr>
                <w:rFonts w:ascii="Arial" w:hAnsi="Arial" w:cs="Arial"/>
                <w:b/>
                <w:lang w:val="kk-KZ"/>
              </w:rPr>
              <w:t>Негізгі деңгей</w:t>
            </w:r>
          </w:p>
          <w:p w:rsidR="00634F84" w:rsidRPr="00C16C3E" w:rsidRDefault="00634F84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/>
                <w:iCs/>
                <w:lang w:val="kk-KZ"/>
              </w:rPr>
            </w:pPr>
          </w:p>
          <w:p w:rsidR="00634F84" w:rsidRPr="00140D59" w:rsidRDefault="00EB2CCE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16C3E">
              <w:rPr>
                <w:rFonts w:ascii="Arial" w:hAnsi="Arial" w:cs="Arial"/>
                <w:lang w:val="kk-KZ"/>
              </w:rPr>
              <w:t>Оқушыларға өлшеуіш көмегімен сыныптағы заттарды өлшеуді тапсырыңыз</w:t>
            </w:r>
            <w:r w:rsidR="00140D59">
              <w:rPr>
                <w:rFonts w:ascii="Arial" w:hAnsi="Arial" w:cs="Arial"/>
                <w:lang w:val="kk-KZ"/>
              </w:rPr>
              <w:t xml:space="preserve"> (мыс</w:t>
            </w:r>
            <w:r w:rsidR="00913713">
              <w:rPr>
                <w:rFonts w:ascii="Arial" w:hAnsi="Arial" w:cs="Arial"/>
                <w:lang w:val="kk-KZ"/>
              </w:rPr>
              <w:t>алы,</w:t>
            </w:r>
            <w:r w:rsidR="00140D59">
              <w:rPr>
                <w:rFonts w:ascii="Arial" w:hAnsi="Arial" w:cs="Arial"/>
                <w:lang w:val="kk-KZ"/>
              </w:rPr>
              <w:t xml:space="preserve"> к</w:t>
            </w:r>
            <w:r w:rsidRPr="00C16C3E">
              <w:rPr>
                <w:rFonts w:ascii="Arial" w:hAnsi="Arial" w:cs="Arial"/>
                <w:lang w:val="kk-KZ"/>
              </w:rPr>
              <w:t>ітаптың,</w:t>
            </w:r>
            <w:r w:rsidR="00140D59">
              <w:rPr>
                <w:rFonts w:ascii="Arial" w:hAnsi="Arial" w:cs="Arial"/>
                <w:lang w:val="kk-KZ"/>
              </w:rPr>
              <w:t xml:space="preserve"> партаның, терезенің, </w:t>
            </w:r>
            <w:r w:rsidRPr="00C16C3E">
              <w:rPr>
                <w:rFonts w:ascii="Arial" w:hAnsi="Arial" w:cs="Arial"/>
                <w:lang w:val="kk-KZ"/>
              </w:rPr>
              <w:t>есіктің, компьютер экранының, қарындаш немесе өшіргіштің ені мен ұзындығы).</w:t>
            </w:r>
            <w:r w:rsidR="00140D59">
              <w:rPr>
                <w:rFonts w:ascii="Arial" w:hAnsi="Arial" w:cs="Arial"/>
                <w:lang w:val="kk-KZ"/>
              </w:rPr>
              <w:t xml:space="preserve"> </w:t>
            </w:r>
            <w:r w:rsidRPr="00C16C3E">
              <w:rPr>
                <w:rFonts w:ascii="Arial" w:hAnsi="Arial" w:cs="Arial"/>
                <w:lang w:val="kk-KZ"/>
              </w:rPr>
              <w:t xml:space="preserve">Өлшемдер тақтаға жазылуы тиіс. </w:t>
            </w:r>
            <w:r w:rsidR="00AA32A3" w:rsidRPr="00C16C3E">
              <w:rPr>
                <w:rFonts w:ascii="Arial" w:hAnsi="Arial" w:cs="Arial"/>
                <w:lang w:val="kk-KZ"/>
              </w:rPr>
              <w:t>1-ден</w:t>
            </w:r>
            <w:r w:rsidR="00140F2A">
              <w:rPr>
                <w:rFonts w:ascii="Arial" w:hAnsi="Arial" w:cs="Arial"/>
                <w:lang w:val="kk-KZ"/>
              </w:rPr>
              <w:t xml:space="preserve"> </w:t>
            </w:r>
            <w:r w:rsidR="00AA32A3" w:rsidRPr="00C16C3E">
              <w:rPr>
                <w:rFonts w:ascii="Arial" w:hAnsi="Arial" w:cs="Arial"/>
                <w:lang w:val="kk-KZ"/>
              </w:rPr>
              <w:t>9-ға дейінгі алғашқы цифрлар жиілігін анықтап</w:t>
            </w:r>
            <w:r w:rsidR="00140D59">
              <w:rPr>
                <w:rFonts w:ascii="Arial" w:hAnsi="Arial" w:cs="Arial"/>
                <w:lang w:val="kk-KZ"/>
              </w:rPr>
              <w:t>,</w:t>
            </w:r>
            <w:r w:rsidR="00AA32A3" w:rsidRPr="00C16C3E">
              <w:rPr>
                <w:rFonts w:ascii="Arial" w:hAnsi="Arial" w:cs="Arial"/>
                <w:lang w:val="kk-KZ"/>
              </w:rPr>
              <w:t xml:space="preserve"> Бенфорд заңымен салыстырыңыз. Басқа өлшем бірлігімен қайталаңыз</w:t>
            </w:r>
            <w:r w:rsidR="00140D59">
              <w:rPr>
                <w:rFonts w:ascii="Arial" w:hAnsi="Arial" w:cs="Arial"/>
                <w:lang w:val="kk-KZ"/>
              </w:rPr>
              <w:t xml:space="preserve"> </w:t>
            </w:r>
            <w:r w:rsidR="00AA32A3" w:rsidRPr="00C16C3E">
              <w:rPr>
                <w:rFonts w:ascii="Arial" w:hAnsi="Arial" w:cs="Arial"/>
                <w:lang w:val="kk-KZ"/>
              </w:rPr>
              <w:t xml:space="preserve">(мысалы, сантиметр мен метр орнына фут пен дюймді қолданыңыз). </w:t>
            </w:r>
            <w:r w:rsidR="00AA32A3" w:rsidRPr="00140D59">
              <w:rPr>
                <w:rFonts w:ascii="Arial" w:hAnsi="Arial" w:cs="Arial"/>
                <w:lang w:val="kk-KZ"/>
              </w:rPr>
              <w:t xml:space="preserve">Нәтиженің дәл сол күйінде қалғанына көз жеткізіңіз. </w:t>
            </w:r>
          </w:p>
          <w:p w:rsidR="00634F84" w:rsidRPr="00140D59" w:rsidRDefault="00634F84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5D1709" w:rsidRPr="00140D59" w:rsidRDefault="005D1709" w:rsidP="00C16C3E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140D59">
              <w:rPr>
                <w:rFonts w:ascii="Arial" w:hAnsi="Arial" w:cs="Arial"/>
                <w:b/>
                <w:lang w:val="kk-KZ"/>
              </w:rPr>
              <w:t>Тереңдетілген деңгей</w:t>
            </w:r>
          </w:p>
          <w:p w:rsidR="00634F84" w:rsidRPr="00140D59" w:rsidRDefault="00634F84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634F84" w:rsidRPr="003E4246" w:rsidRDefault="00AA32A3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140D59">
              <w:rPr>
                <w:rFonts w:ascii="Arial" w:hAnsi="Arial" w:cs="Arial"/>
                <w:lang w:val="kk-KZ"/>
              </w:rPr>
              <w:t>Оқушыларға қағаз бетіне екінің дәрежесі, факториал немесе бүтін санды жазып, 1-ден</w:t>
            </w:r>
            <w:r w:rsidR="00140F2A">
              <w:rPr>
                <w:rFonts w:ascii="Arial" w:hAnsi="Arial" w:cs="Arial"/>
                <w:lang w:val="kk-KZ"/>
              </w:rPr>
              <w:t xml:space="preserve"> </w:t>
            </w:r>
            <w:r w:rsidRPr="00140D59">
              <w:rPr>
                <w:rFonts w:ascii="Arial" w:hAnsi="Arial" w:cs="Arial"/>
                <w:lang w:val="kk-KZ"/>
              </w:rPr>
              <w:t xml:space="preserve">9-ға дейінгі алғашқы цифрлар жиілігін </w:t>
            </w:r>
            <w:r w:rsidR="00140D59" w:rsidRPr="00140D59">
              <w:rPr>
                <w:rFonts w:ascii="Arial" w:hAnsi="Arial" w:cs="Arial"/>
                <w:lang w:val="kk-KZ"/>
              </w:rPr>
              <w:t>анықтаңыз.</w:t>
            </w:r>
            <w:r w:rsidR="00746540" w:rsidRPr="00140D59">
              <w:rPr>
                <w:rFonts w:ascii="Arial" w:hAnsi="Arial" w:cs="Arial"/>
                <w:lang w:val="kk-KZ"/>
              </w:rPr>
              <w:t xml:space="preserve"> </w:t>
            </w:r>
            <w:r w:rsidRPr="003E4246">
              <w:rPr>
                <w:rFonts w:ascii="Arial" w:hAnsi="Arial" w:cs="Arial"/>
                <w:lang w:val="kk-KZ"/>
              </w:rPr>
              <w:t>Нәтижені Бенфорд заңымен салыстырыңыз. Үлкен санмен қайталап, нәтиженің сақталғанына көз жеткізіңіз.</w:t>
            </w:r>
            <w:r w:rsidR="00140F2A" w:rsidRPr="003E4246">
              <w:rPr>
                <w:rFonts w:ascii="Arial" w:hAnsi="Arial" w:cs="Arial"/>
                <w:lang w:val="kk-KZ"/>
              </w:rPr>
              <w:t xml:space="preserve"> </w:t>
            </w:r>
          </w:p>
          <w:p w:rsidR="00C16C3E" w:rsidRPr="003E4246" w:rsidRDefault="00C16C3E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634F84" w:rsidRPr="0071637A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709" w:rsidRPr="00C16C3E" w:rsidRDefault="005D1709" w:rsidP="00C16C3E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16C3E">
              <w:rPr>
                <w:rFonts w:ascii="Arial" w:hAnsi="Arial" w:cs="Arial"/>
                <w:lang w:val="kk-KZ"/>
              </w:rPr>
              <w:lastRenderedPageBreak/>
              <w:t>Қосымша жаттығулар</w:t>
            </w:r>
          </w:p>
          <w:p w:rsidR="00634F84" w:rsidRPr="00C16C3E" w:rsidRDefault="00634F84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F84" w:rsidRPr="00C16C3E" w:rsidRDefault="00634F84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lang w:val="ru-RU"/>
              </w:rPr>
            </w:pPr>
          </w:p>
          <w:p w:rsidR="005D1709" w:rsidRPr="00C16C3E" w:rsidRDefault="005D1709" w:rsidP="00C16C3E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C16C3E">
              <w:rPr>
                <w:rFonts w:ascii="Arial" w:hAnsi="Arial" w:cs="Arial"/>
                <w:b/>
                <w:lang w:val="kk-KZ"/>
              </w:rPr>
              <w:t>Негізгі деңгей</w:t>
            </w:r>
          </w:p>
          <w:p w:rsidR="00634F84" w:rsidRPr="00C16C3E" w:rsidRDefault="00634F84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/>
                <w:iCs/>
                <w:lang w:val="kk-KZ"/>
              </w:rPr>
            </w:pPr>
          </w:p>
          <w:p w:rsidR="00634F84" w:rsidRPr="00C16C3E" w:rsidRDefault="00AA32A3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C16C3E">
              <w:rPr>
                <w:rFonts w:ascii="Arial" w:hAnsi="Arial" w:cs="Arial"/>
                <w:lang w:val="kk-KZ"/>
              </w:rPr>
              <w:t>Жалпыға ортақ өлшемдер тізімін, мысалы, әлемдегі ірі өзендер ұзындығы</w:t>
            </w:r>
            <w:r w:rsidR="006F455E">
              <w:rPr>
                <w:rFonts w:ascii="Arial" w:hAnsi="Arial" w:cs="Arial"/>
                <w:lang w:val="kk-KZ"/>
              </w:rPr>
              <w:t>н</w:t>
            </w:r>
            <w:r w:rsidRPr="00C16C3E">
              <w:rPr>
                <w:rFonts w:ascii="Arial" w:hAnsi="Arial" w:cs="Arial"/>
                <w:lang w:val="kk-KZ"/>
              </w:rPr>
              <w:t xml:space="preserve"> немесе спорт</w:t>
            </w:r>
            <w:r w:rsidR="006F455E">
              <w:rPr>
                <w:rFonts w:ascii="Arial" w:hAnsi="Arial" w:cs="Arial"/>
                <w:lang w:val="kk-KZ"/>
              </w:rPr>
              <w:t>тық шаралар</w:t>
            </w:r>
            <w:r w:rsidRPr="00C16C3E">
              <w:rPr>
                <w:rFonts w:ascii="Arial" w:hAnsi="Arial" w:cs="Arial"/>
                <w:lang w:val="kk-KZ"/>
              </w:rPr>
              <w:t>дағы әлемдік рекордтарды алып, 1-ден</w:t>
            </w:r>
            <w:r w:rsidR="00140F2A">
              <w:rPr>
                <w:rFonts w:ascii="Arial" w:hAnsi="Arial" w:cs="Arial"/>
                <w:lang w:val="kk-KZ"/>
              </w:rPr>
              <w:t xml:space="preserve"> </w:t>
            </w:r>
            <w:r w:rsidRPr="00C16C3E">
              <w:rPr>
                <w:rFonts w:ascii="Arial" w:hAnsi="Arial" w:cs="Arial"/>
                <w:lang w:val="kk-KZ"/>
              </w:rPr>
              <w:t>9-ға дейінгі алғашқы цифрлар жиілігін анықтаңыз.</w:t>
            </w:r>
            <w:r w:rsidR="006F455E">
              <w:rPr>
                <w:rFonts w:ascii="Arial" w:hAnsi="Arial" w:cs="Arial"/>
                <w:lang w:val="kk-KZ"/>
              </w:rPr>
              <w:t xml:space="preserve"> </w:t>
            </w:r>
            <w:r w:rsidRPr="00C16C3E">
              <w:rPr>
                <w:rFonts w:ascii="Arial" w:hAnsi="Arial" w:cs="Arial"/>
                <w:lang w:val="kk-KZ"/>
              </w:rPr>
              <w:t xml:space="preserve">Нәтиженің </w:t>
            </w:r>
            <w:proofErr w:type="spellStart"/>
            <w:r w:rsidRPr="00C16C3E">
              <w:rPr>
                <w:rFonts w:ascii="Arial" w:hAnsi="Arial" w:cs="Arial"/>
                <w:lang w:val="kk-KZ"/>
              </w:rPr>
              <w:t>Бенфорд</w:t>
            </w:r>
            <w:proofErr w:type="spellEnd"/>
            <w:r w:rsidRPr="00C16C3E">
              <w:rPr>
                <w:rFonts w:ascii="Arial" w:hAnsi="Arial" w:cs="Arial"/>
                <w:lang w:val="kk-KZ"/>
              </w:rPr>
              <w:t xml:space="preserve"> заңына шамамен сәйкес келетіндігіне көз жеткізіңіз.</w:t>
            </w:r>
            <w:r w:rsidR="00140F2A">
              <w:rPr>
                <w:rFonts w:ascii="Arial" w:hAnsi="Arial" w:cs="Arial"/>
                <w:lang w:val="kk-KZ"/>
              </w:rPr>
              <w:t xml:space="preserve"> </w:t>
            </w:r>
          </w:p>
          <w:p w:rsidR="00AA32A3" w:rsidRPr="00C16C3E" w:rsidRDefault="00AA32A3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:rsidR="005D1709" w:rsidRDefault="005D1709" w:rsidP="00C16C3E">
            <w:pPr>
              <w:spacing w:after="0" w:line="240" w:lineRule="auto"/>
              <w:contextualSpacing/>
              <w:rPr>
                <w:rFonts w:ascii="Arial" w:hAnsi="Arial" w:cs="Arial"/>
                <w:b/>
                <w:lang w:val="ru-RU"/>
              </w:rPr>
            </w:pPr>
            <w:r w:rsidRPr="00C16C3E">
              <w:rPr>
                <w:rFonts w:ascii="Arial" w:hAnsi="Arial" w:cs="Arial"/>
                <w:b/>
                <w:lang w:val="ru-RU"/>
              </w:rPr>
              <w:t>Тереңдетілген деңгей</w:t>
            </w:r>
          </w:p>
          <w:p w:rsidR="00C16C3E" w:rsidRPr="00C16C3E" w:rsidRDefault="00C16C3E" w:rsidP="00C16C3E">
            <w:pPr>
              <w:spacing w:after="0" w:line="240" w:lineRule="auto"/>
              <w:contextualSpacing/>
              <w:rPr>
                <w:rFonts w:ascii="Arial" w:hAnsi="Arial" w:cs="Arial"/>
                <w:b/>
                <w:lang w:val="ru-RU"/>
              </w:rPr>
            </w:pPr>
          </w:p>
          <w:p w:rsidR="00634F84" w:rsidRPr="00C16C3E" w:rsidRDefault="00AA32A3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C16C3E">
              <w:rPr>
                <w:rFonts w:ascii="Arial" w:hAnsi="Arial" w:cs="Arial"/>
                <w:lang w:val="ru-RU"/>
              </w:rPr>
              <w:t>Логарифмді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түсінді</w:t>
            </w:r>
            <w:proofErr w:type="gramStart"/>
            <w:r w:rsidRPr="00C16C3E">
              <w:rPr>
                <w:rFonts w:ascii="Arial" w:hAnsi="Arial" w:cs="Arial"/>
                <w:lang w:val="ru-RU"/>
              </w:rPr>
              <w:t>р</w:t>
            </w:r>
            <w:proofErr w:type="gramEnd"/>
            <w:r w:rsidRPr="00C16C3E">
              <w:rPr>
                <w:rFonts w:ascii="Arial" w:hAnsi="Arial" w:cs="Arial"/>
                <w:lang w:val="ru-RU"/>
              </w:rPr>
              <w:t>іп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, 1-ден 10-ға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дейінгі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сандардың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негізі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10) </w:t>
            </w:r>
            <w:proofErr w:type="spellStart"/>
            <w:r w:rsidR="00140F2A">
              <w:rPr>
                <w:rFonts w:ascii="Arial" w:hAnsi="Arial" w:cs="Arial"/>
                <w:lang w:val="ru-RU"/>
              </w:rPr>
              <w:t>логарифмін</w:t>
            </w:r>
            <w:proofErr w:type="spellEnd"/>
            <w:r w:rsidR="00140F2A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140F2A">
              <w:rPr>
                <w:rFonts w:ascii="Arial" w:hAnsi="Arial" w:cs="Arial"/>
                <w:lang w:val="ru-RU"/>
              </w:rPr>
              <w:t>есептеңіз</w:t>
            </w:r>
            <w:proofErr w:type="spellEnd"/>
            <w:r w:rsidR="00140F2A">
              <w:rPr>
                <w:rFonts w:ascii="Arial" w:hAnsi="Arial" w:cs="Arial"/>
                <w:lang w:val="ru-RU"/>
              </w:rPr>
              <w:t xml:space="preserve">. </w:t>
            </w:r>
            <w:r w:rsidRPr="00C16C3E">
              <w:rPr>
                <w:rFonts w:ascii="Arial" w:hAnsi="Arial" w:cs="Arial"/>
                <w:lang w:val="ru-RU"/>
              </w:rPr>
              <w:t xml:space="preserve">Мәндер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арасындағы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айырмашылыққа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қарай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отырып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666B38" w:rsidRPr="00C16C3E">
              <w:rPr>
                <w:rFonts w:ascii="Arial" w:hAnsi="Arial" w:cs="Arial"/>
                <w:lang w:val="ru-RU"/>
              </w:rPr>
              <w:t>Бенфорд</w:t>
            </w:r>
            <w:proofErr w:type="spellEnd"/>
            <w:r w:rsidR="00666B38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666B38" w:rsidRPr="00C16C3E">
              <w:rPr>
                <w:rFonts w:ascii="Arial" w:hAnsi="Arial" w:cs="Arial"/>
                <w:lang w:val="ru-RU"/>
              </w:rPr>
              <w:t>заңын</w:t>
            </w:r>
            <w:proofErr w:type="spellEnd"/>
            <w:r w:rsidR="00666B38"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666B38" w:rsidRPr="00C16C3E">
              <w:rPr>
                <w:rFonts w:ascii="Arial" w:hAnsi="Arial" w:cs="Arial"/>
                <w:lang w:val="ru-RU"/>
              </w:rPr>
              <w:t>түсінді</w:t>
            </w:r>
            <w:proofErr w:type="gramStart"/>
            <w:r w:rsidR="00666B38" w:rsidRPr="00C16C3E">
              <w:rPr>
                <w:rFonts w:ascii="Arial" w:hAnsi="Arial" w:cs="Arial"/>
                <w:lang w:val="ru-RU"/>
              </w:rPr>
              <w:t>р</w:t>
            </w:r>
            <w:proofErr w:type="gramEnd"/>
            <w:r w:rsidR="00666B38" w:rsidRPr="00C16C3E">
              <w:rPr>
                <w:rFonts w:ascii="Arial" w:hAnsi="Arial" w:cs="Arial"/>
                <w:lang w:val="ru-RU"/>
              </w:rPr>
              <w:t>іңіз</w:t>
            </w:r>
            <w:proofErr w:type="spellEnd"/>
            <w:r w:rsidR="00D46679">
              <w:rPr>
                <w:rFonts w:ascii="Arial" w:hAnsi="Arial" w:cs="Arial"/>
                <w:lang w:val="ru-RU"/>
              </w:rPr>
              <w:t>.</w:t>
            </w:r>
            <w:r w:rsidR="00140F2A">
              <w:rPr>
                <w:rFonts w:ascii="Arial" w:hAnsi="Arial" w:cs="Arial"/>
                <w:i/>
                <w:lang w:val="ru-RU"/>
              </w:rPr>
              <w:t xml:space="preserve"> </w:t>
            </w:r>
            <w:r w:rsidR="00666B38" w:rsidRPr="00C16C3E">
              <w:rPr>
                <w:rFonts w:ascii="Arial" w:hAnsi="Arial" w:cs="Arial"/>
                <w:i/>
                <w:lang w:val="ru-RU"/>
              </w:rPr>
              <w:t>(</w:t>
            </w:r>
            <w:proofErr w:type="spellStart"/>
            <w:r w:rsidR="00666B38" w:rsidRPr="00C16C3E">
              <w:rPr>
                <w:rFonts w:ascii="Arial" w:hAnsi="Arial" w:cs="Arial"/>
                <w:i/>
                <w:lang w:val="ru-RU"/>
              </w:rPr>
              <w:t>К</w:t>
            </w:r>
            <w:r w:rsidR="006F455E">
              <w:rPr>
                <w:rFonts w:ascii="Arial" w:hAnsi="Arial" w:cs="Arial"/>
                <w:i/>
                <w:lang w:val="ru-RU"/>
              </w:rPr>
              <w:t>еңес</w:t>
            </w:r>
            <w:proofErr w:type="spellEnd"/>
            <w:r w:rsidR="00666B38" w:rsidRPr="00C16C3E">
              <w:rPr>
                <w:rFonts w:ascii="Arial" w:hAnsi="Arial" w:cs="Arial"/>
                <w:i/>
                <w:lang w:val="ru-RU"/>
              </w:rPr>
              <w:t xml:space="preserve">: </w:t>
            </w:r>
            <w:proofErr w:type="spellStart"/>
            <w:r w:rsidR="00666B38" w:rsidRPr="00C16C3E">
              <w:rPr>
                <w:rFonts w:ascii="Arial" w:hAnsi="Arial" w:cs="Arial"/>
                <w:i/>
                <w:lang w:val="ru-RU"/>
              </w:rPr>
              <w:t>мәндер</w:t>
            </w:r>
            <w:proofErr w:type="spellEnd"/>
            <w:r w:rsidR="00666B38" w:rsidRPr="00C16C3E">
              <w:rPr>
                <w:rFonts w:ascii="Arial" w:hAnsi="Arial" w:cs="Arial"/>
                <w:i/>
                <w:lang w:val="ru-RU"/>
              </w:rPr>
              <w:t xml:space="preserve"> </w:t>
            </w:r>
            <w:proofErr w:type="spellStart"/>
            <w:r w:rsidR="00666B38" w:rsidRPr="00C16C3E">
              <w:rPr>
                <w:rFonts w:ascii="Arial" w:hAnsi="Arial" w:cs="Arial"/>
                <w:i/>
                <w:lang w:val="ru-RU"/>
              </w:rPr>
              <w:t>арасындағы</w:t>
            </w:r>
            <w:proofErr w:type="spellEnd"/>
            <w:r w:rsidR="00666B38" w:rsidRPr="00C16C3E">
              <w:rPr>
                <w:rFonts w:ascii="Arial" w:hAnsi="Arial" w:cs="Arial"/>
                <w:i/>
                <w:lang w:val="ru-RU"/>
              </w:rPr>
              <w:t xml:space="preserve"> </w:t>
            </w:r>
            <w:proofErr w:type="spellStart"/>
            <w:r w:rsidR="00666B38" w:rsidRPr="00C16C3E">
              <w:rPr>
                <w:rFonts w:ascii="Arial" w:hAnsi="Arial" w:cs="Arial"/>
                <w:i/>
                <w:lang w:val="ru-RU"/>
              </w:rPr>
              <w:t>айырмашылық</w:t>
            </w:r>
            <w:proofErr w:type="spellEnd"/>
            <w:r w:rsidR="00666B38" w:rsidRPr="00C16C3E">
              <w:rPr>
                <w:rFonts w:ascii="Arial" w:hAnsi="Arial" w:cs="Arial"/>
                <w:i/>
                <w:lang w:val="ru-RU"/>
              </w:rPr>
              <w:t xml:space="preserve"> өте </w:t>
            </w:r>
            <w:proofErr w:type="spellStart"/>
            <w:r w:rsidR="00666B38" w:rsidRPr="00C16C3E">
              <w:rPr>
                <w:rFonts w:ascii="Arial" w:hAnsi="Arial" w:cs="Arial"/>
                <w:i/>
                <w:lang w:val="ru-RU"/>
              </w:rPr>
              <w:t>жақын</w:t>
            </w:r>
            <w:proofErr w:type="spellEnd"/>
            <w:r w:rsidR="00666B38" w:rsidRPr="00C16C3E">
              <w:rPr>
                <w:rFonts w:ascii="Arial" w:hAnsi="Arial" w:cs="Arial"/>
                <w:i/>
                <w:lang w:val="ru-RU"/>
              </w:rPr>
              <w:t xml:space="preserve">, </w:t>
            </w:r>
            <w:proofErr w:type="spellStart"/>
            <w:r w:rsidR="00666B38" w:rsidRPr="00C16C3E">
              <w:rPr>
                <w:rFonts w:ascii="Arial" w:hAnsi="Arial" w:cs="Arial"/>
                <w:i/>
                <w:lang w:val="ru-RU"/>
              </w:rPr>
              <w:t>өйткені</w:t>
            </w:r>
            <w:proofErr w:type="spellEnd"/>
            <w:r w:rsidR="00666B38" w:rsidRPr="00C16C3E">
              <w:rPr>
                <w:rFonts w:ascii="Arial" w:hAnsi="Arial" w:cs="Arial"/>
                <w:i/>
                <w:lang w:val="ru-RU"/>
              </w:rPr>
              <w:t xml:space="preserve"> </w:t>
            </w:r>
            <w:proofErr w:type="spellStart"/>
            <w:r w:rsidR="00666B38" w:rsidRPr="00C16C3E">
              <w:rPr>
                <w:rFonts w:ascii="Arial" w:hAnsi="Arial" w:cs="Arial"/>
                <w:i/>
                <w:lang w:val="ru-RU"/>
              </w:rPr>
              <w:t>ондағы</w:t>
            </w:r>
            <w:proofErr w:type="spellEnd"/>
            <w:r w:rsidR="00666B38" w:rsidRPr="00C16C3E">
              <w:rPr>
                <w:rFonts w:ascii="Arial" w:hAnsi="Arial" w:cs="Arial"/>
                <w:i/>
                <w:lang w:val="ru-RU"/>
              </w:rPr>
              <w:t xml:space="preserve"> </w:t>
            </w:r>
            <w:proofErr w:type="spellStart"/>
            <w:r w:rsidR="00666B38" w:rsidRPr="00C16C3E">
              <w:rPr>
                <w:rFonts w:ascii="Arial" w:hAnsi="Arial" w:cs="Arial"/>
                <w:i/>
                <w:lang w:val="ru-RU"/>
              </w:rPr>
              <w:t>Бенфорд</w:t>
            </w:r>
            <w:proofErr w:type="spellEnd"/>
            <w:r w:rsidR="00666B38" w:rsidRPr="00C16C3E">
              <w:rPr>
                <w:rFonts w:ascii="Arial" w:hAnsi="Arial" w:cs="Arial"/>
                <w:i/>
                <w:lang w:val="ru-RU"/>
              </w:rPr>
              <w:t xml:space="preserve"> </w:t>
            </w:r>
            <w:proofErr w:type="spellStart"/>
            <w:r w:rsidR="00666B38" w:rsidRPr="00C16C3E">
              <w:rPr>
                <w:rFonts w:ascii="Arial" w:hAnsi="Arial" w:cs="Arial"/>
                <w:i/>
                <w:lang w:val="ru-RU"/>
              </w:rPr>
              <w:t>бақылаған</w:t>
            </w:r>
            <w:proofErr w:type="spellEnd"/>
            <w:r w:rsidR="00666B38" w:rsidRPr="00C16C3E">
              <w:rPr>
                <w:rFonts w:ascii="Arial" w:hAnsi="Arial" w:cs="Arial"/>
                <w:i/>
                <w:lang w:val="ru-RU"/>
              </w:rPr>
              <w:t xml:space="preserve"> </w:t>
            </w:r>
            <w:proofErr w:type="spellStart"/>
            <w:proofErr w:type="gramStart"/>
            <w:r w:rsidR="00666B38" w:rsidRPr="00C16C3E">
              <w:rPr>
                <w:rFonts w:ascii="Arial" w:hAnsi="Arial" w:cs="Arial"/>
                <w:i/>
                <w:lang w:val="ru-RU"/>
              </w:rPr>
              <w:t>жиіл</w:t>
            </w:r>
            <w:proofErr w:type="gramEnd"/>
            <w:r w:rsidR="00666B38" w:rsidRPr="00C16C3E">
              <w:rPr>
                <w:rFonts w:ascii="Arial" w:hAnsi="Arial" w:cs="Arial"/>
                <w:i/>
                <w:lang w:val="ru-RU"/>
              </w:rPr>
              <w:t>іктер</w:t>
            </w:r>
            <w:proofErr w:type="spellEnd"/>
            <w:r w:rsidR="00666B38" w:rsidRPr="00C16C3E">
              <w:rPr>
                <w:rFonts w:ascii="Arial" w:hAnsi="Arial" w:cs="Arial"/>
                <w:i/>
                <w:lang w:val="ru-RU"/>
              </w:rPr>
              <w:t xml:space="preserve"> </w:t>
            </w:r>
            <w:proofErr w:type="spellStart"/>
            <w:r w:rsidR="00666B38" w:rsidRPr="00C16C3E">
              <w:rPr>
                <w:rFonts w:ascii="Arial" w:hAnsi="Arial" w:cs="Arial"/>
                <w:i/>
                <w:lang w:val="ru-RU"/>
              </w:rPr>
              <w:t>пайызбен</w:t>
            </w:r>
            <w:proofErr w:type="spellEnd"/>
            <w:r w:rsidR="00666B38" w:rsidRPr="00C16C3E">
              <w:rPr>
                <w:rFonts w:ascii="Arial" w:hAnsi="Arial" w:cs="Arial"/>
                <w:i/>
                <w:lang w:val="ru-RU"/>
              </w:rPr>
              <w:t xml:space="preserve"> </w:t>
            </w:r>
            <w:proofErr w:type="spellStart"/>
            <w:r w:rsidR="00666B38" w:rsidRPr="00C16C3E">
              <w:rPr>
                <w:rFonts w:ascii="Arial" w:hAnsi="Arial" w:cs="Arial"/>
                <w:i/>
                <w:lang w:val="ru-RU"/>
              </w:rPr>
              <w:t>берілген</w:t>
            </w:r>
            <w:proofErr w:type="spellEnd"/>
            <w:r w:rsidR="00D46679">
              <w:rPr>
                <w:rFonts w:ascii="Arial" w:hAnsi="Arial" w:cs="Arial"/>
                <w:i/>
                <w:lang w:val="ru-RU"/>
              </w:rPr>
              <w:t>.</w:t>
            </w:r>
            <w:r w:rsidR="00666B38" w:rsidRPr="00C16C3E">
              <w:rPr>
                <w:rFonts w:ascii="Arial" w:hAnsi="Arial" w:cs="Arial"/>
                <w:i/>
                <w:lang w:val="ru-RU"/>
              </w:rPr>
              <w:t>)</w:t>
            </w:r>
          </w:p>
          <w:p w:rsidR="00634F84" w:rsidRPr="00C16C3E" w:rsidRDefault="00634F84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634F84" w:rsidRPr="00D045BC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F84" w:rsidRPr="00C16C3E" w:rsidRDefault="005D1709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C16C3E">
              <w:rPr>
                <w:rFonts w:ascii="Arial" w:hAnsi="Arial" w:cs="Arial"/>
                <w:lang w:val="kk-KZ"/>
              </w:rPr>
              <w:t>Міндетті емес қосымша тапсырмалар</w: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F84" w:rsidRPr="00C16C3E" w:rsidRDefault="00634F84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:rsidR="00634F84" w:rsidRDefault="00666B38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C16C3E">
              <w:rPr>
                <w:rFonts w:ascii="Arial" w:hAnsi="Arial" w:cs="Arial"/>
                <w:lang w:val="ru-RU"/>
              </w:rPr>
              <w:t>Оқушылардан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мынадай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жағдайды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елестетуін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сұраңыз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: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әлі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белгісіз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болып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тұ</w:t>
            </w:r>
            <w:proofErr w:type="gramStart"/>
            <w:r w:rsidRPr="00C16C3E">
              <w:rPr>
                <w:rFonts w:ascii="Arial" w:hAnsi="Arial" w:cs="Arial"/>
                <w:lang w:val="ru-RU"/>
              </w:rPr>
              <w:t>р</w:t>
            </w:r>
            <w:proofErr w:type="gramEnd"/>
            <w:r w:rsidRPr="00C16C3E">
              <w:rPr>
                <w:rFonts w:ascii="Arial" w:hAnsi="Arial" w:cs="Arial"/>
                <w:lang w:val="ru-RU"/>
              </w:rPr>
              <w:t>ған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заңдылық</w:t>
            </w:r>
            <w:proofErr w:type="spellEnd"/>
            <w:r w:rsidR="006F455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өлшемнің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алғашқы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ци</w:t>
            </w:r>
            <w:r w:rsidR="006F455E">
              <w:rPr>
                <w:rFonts w:ascii="Arial" w:hAnsi="Arial" w:cs="Arial"/>
                <w:lang w:val="ru-RU"/>
              </w:rPr>
              <w:t>фрлар</w:t>
            </w:r>
            <w:proofErr w:type="spellEnd"/>
            <w:r w:rsidR="006F455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6F455E">
              <w:rPr>
                <w:rFonts w:ascii="Arial" w:hAnsi="Arial" w:cs="Arial"/>
                <w:lang w:val="ru-RU"/>
              </w:rPr>
              <w:t>жиілігінде</w:t>
            </w:r>
            <w:proofErr w:type="spellEnd"/>
            <w:r w:rsidR="006F455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6F455E">
              <w:rPr>
                <w:rFonts w:ascii="Arial" w:hAnsi="Arial" w:cs="Arial"/>
                <w:lang w:val="ru-RU"/>
              </w:rPr>
              <w:t>шынында</w:t>
            </w:r>
            <w:proofErr w:type="spellEnd"/>
            <w:r w:rsidR="006F455E">
              <w:rPr>
                <w:rFonts w:ascii="Arial" w:hAnsi="Arial" w:cs="Arial"/>
                <w:lang w:val="ru-RU"/>
              </w:rPr>
              <w:t xml:space="preserve"> да бар</w:t>
            </w:r>
            <w:r w:rsidR="000136B3" w:rsidRPr="00913713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және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ол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өлшем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бірлікке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тәуелді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емес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>.</w:t>
            </w:r>
            <w:r w:rsidR="006869DF" w:rsidRPr="00C16C3E">
              <w:rPr>
                <w:rFonts w:ascii="Arial" w:hAnsi="Arial" w:cs="Arial"/>
                <w:lang w:val="ru-RU"/>
              </w:rPr>
              <w:t xml:space="preserve"> </w:t>
            </w:r>
            <w:r w:rsidR="006F455E">
              <w:rPr>
                <w:rFonts w:ascii="Arial" w:hAnsi="Arial" w:cs="Arial"/>
                <w:lang w:val="en-US"/>
              </w:rPr>
              <w:t>“</w:t>
            </w:r>
            <w:proofErr w:type="spellStart"/>
            <w:r w:rsidR="006F455E">
              <w:rPr>
                <w:rFonts w:ascii="Arial" w:hAnsi="Arial" w:cs="Arial"/>
                <w:lang w:val="ru-RU"/>
              </w:rPr>
              <w:t>Метрлер</w:t>
            </w:r>
            <w:proofErr w:type="spellEnd"/>
            <w:r w:rsidR="006F455E">
              <w:rPr>
                <w:rFonts w:ascii="Arial" w:hAnsi="Arial" w:cs="Arial"/>
                <w:lang w:val="en-US"/>
              </w:rPr>
              <w:t>”</w:t>
            </w:r>
            <w:r w:rsidR="006F455E">
              <w:rPr>
                <w:rFonts w:ascii="Arial" w:hAnsi="Arial" w:cs="Arial"/>
                <w:lang w:val="ru-RU"/>
              </w:rPr>
              <w:t xml:space="preserve"> </w:t>
            </w:r>
            <w:r w:rsidR="006F455E">
              <w:rPr>
                <w:rFonts w:ascii="Arial" w:hAnsi="Arial" w:cs="Arial"/>
                <w:lang w:val="en-US"/>
              </w:rPr>
              <w:t>“</w:t>
            </w:r>
            <w:r w:rsidR="006F455E">
              <w:rPr>
                <w:rFonts w:ascii="Arial" w:hAnsi="Arial" w:cs="Arial"/>
                <w:lang w:val="ru-RU"/>
              </w:rPr>
              <w:t xml:space="preserve">жарты </w:t>
            </w:r>
            <w:proofErr w:type="spellStart"/>
            <w:r w:rsidR="006F455E">
              <w:rPr>
                <w:rFonts w:ascii="Arial" w:hAnsi="Arial" w:cs="Arial"/>
                <w:lang w:val="ru-RU"/>
              </w:rPr>
              <w:t>метрлермен</w:t>
            </w:r>
            <w:proofErr w:type="spellEnd"/>
            <w:r w:rsidR="006F455E">
              <w:rPr>
                <w:rFonts w:ascii="Arial" w:hAnsi="Arial" w:cs="Arial"/>
                <w:lang w:val="en-US"/>
              </w:rPr>
              <w:t>”</w:t>
            </w:r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алмастырылып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, 1 мен 2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аралығындағы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өлшемдер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2 мен 4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аралығындағы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өлшемдерге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>, 2 мен 4 –</w:t>
            </w:r>
            <w:r w:rsidR="000136B3" w:rsidRPr="00913713">
              <w:rPr>
                <w:rFonts w:ascii="Arial" w:hAnsi="Arial" w:cs="Arial"/>
                <w:lang w:val="ru-RU"/>
              </w:rPr>
              <w:t xml:space="preserve"> </w:t>
            </w:r>
            <w:r w:rsidR="006F455E">
              <w:rPr>
                <w:rFonts w:ascii="Arial" w:hAnsi="Arial" w:cs="Arial"/>
                <w:lang w:val="ru-RU"/>
              </w:rPr>
              <w:t xml:space="preserve">4 пен 8 </w:t>
            </w:r>
            <w:proofErr w:type="spellStart"/>
            <w:r w:rsidR="006F455E">
              <w:rPr>
                <w:rFonts w:ascii="Arial" w:hAnsi="Arial" w:cs="Arial"/>
                <w:lang w:val="ru-RU"/>
              </w:rPr>
              <w:t>өлшемдеріне</w:t>
            </w:r>
            <w:proofErr w:type="spellEnd"/>
            <w:r w:rsidR="006F455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және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тағы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сол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сияқты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болып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өзгере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берсе,</w:t>
            </w:r>
            <w:r w:rsidR="000136B3" w:rsidRPr="00913713">
              <w:rPr>
                <w:rFonts w:ascii="Arial" w:hAnsi="Arial" w:cs="Arial"/>
                <w:lang w:val="ru-RU"/>
              </w:rPr>
              <w:t xml:space="preserve"> </w:t>
            </w:r>
            <w:r w:rsidRPr="00C16C3E">
              <w:rPr>
                <w:rFonts w:ascii="Arial" w:hAnsi="Arial" w:cs="Arial"/>
                <w:lang w:val="ru-RU"/>
              </w:rPr>
              <w:t xml:space="preserve">не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болатынын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елестетіңіз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Бұл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Бенфорд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заңының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дұрыстығын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түсіндіруге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көмектесе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C16C3E">
              <w:rPr>
                <w:rFonts w:ascii="Arial" w:hAnsi="Arial" w:cs="Arial"/>
                <w:lang w:val="ru-RU"/>
              </w:rPr>
              <w:t>ме</w:t>
            </w:r>
            <w:proofErr w:type="spellEnd"/>
            <w:r w:rsidRPr="00C16C3E">
              <w:rPr>
                <w:rFonts w:ascii="Arial" w:hAnsi="Arial" w:cs="Arial"/>
                <w:lang w:val="ru-RU"/>
              </w:rPr>
              <w:t xml:space="preserve">? </w:t>
            </w:r>
          </w:p>
          <w:p w:rsidR="00C16C3E" w:rsidRPr="00913713" w:rsidRDefault="0071637A" w:rsidP="00C1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34F84" w:rsidRPr="00C16C3E" w:rsidRDefault="00634F84" w:rsidP="00C16C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</w:p>
    <w:sectPr w:rsidR="00634F84" w:rsidRPr="00C16C3E" w:rsidSect="00634F84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33" w:rsidRDefault="00387733" w:rsidP="00634F84">
      <w:pPr>
        <w:spacing w:after="0" w:line="240" w:lineRule="auto"/>
      </w:pPr>
      <w:r>
        <w:separator/>
      </w:r>
    </w:p>
  </w:endnote>
  <w:endnote w:type="continuationSeparator" w:id="0">
    <w:p w:rsidR="00387733" w:rsidRDefault="00387733" w:rsidP="0063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84" w:rsidRDefault="000136B3">
    <w:pPr>
      <w:pStyle w:val="a5"/>
      <w:jc w:val="right"/>
    </w:pPr>
    <w:r>
      <w:fldChar w:fldCharType="begin"/>
    </w:r>
    <w:r w:rsidR="003F1886">
      <w:instrText xml:space="preserve"> PAGE   \* MERGEFORMAT </w:instrText>
    </w:r>
    <w:r>
      <w:fldChar w:fldCharType="separate"/>
    </w:r>
    <w:r w:rsidR="00D46679">
      <w:rPr>
        <w:noProof/>
      </w:rPr>
      <w:t>1</w:t>
    </w:r>
    <w:r>
      <w:rPr>
        <w:noProof/>
      </w:rPr>
      <w:fldChar w:fldCharType="end"/>
    </w:r>
  </w:p>
  <w:p w:rsidR="00634F84" w:rsidRDefault="00634F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33" w:rsidRDefault="00387733" w:rsidP="00634F84">
      <w:pPr>
        <w:spacing w:after="0" w:line="240" w:lineRule="auto"/>
      </w:pPr>
      <w:r>
        <w:separator/>
      </w:r>
    </w:p>
  </w:footnote>
  <w:footnote w:type="continuationSeparator" w:id="0">
    <w:p w:rsidR="00387733" w:rsidRDefault="00387733" w:rsidP="00634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583460"/>
    <w:lvl w:ilvl="0">
      <w:numFmt w:val="bullet"/>
      <w:lvlText w:val="*"/>
      <w:lvlJc w:val="left"/>
    </w:lvl>
  </w:abstractNum>
  <w:abstractNum w:abstractNumId="1">
    <w:nsid w:val="02DA172D"/>
    <w:multiLevelType w:val="hybridMultilevel"/>
    <w:tmpl w:val="89E21E5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73B86"/>
    <w:multiLevelType w:val="hybridMultilevel"/>
    <w:tmpl w:val="A7D2A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26D6B"/>
    <w:multiLevelType w:val="hybridMultilevel"/>
    <w:tmpl w:val="F1BC6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12E82"/>
    <w:multiLevelType w:val="hybridMultilevel"/>
    <w:tmpl w:val="D68C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730FA"/>
    <w:multiLevelType w:val="hybridMultilevel"/>
    <w:tmpl w:val="08F8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F08DB"/>
    <w:multiLevelType w:val="hybridMultilevel"/>
    <w:tmpl w:val="9356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67366"/>
    <w:multiLevelType w:val="hybridMultilevel"/>
    <w:tmpl w:val="C71615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280609"/>
    <w:multiLevelType w:val="hybridMultilevel"/>
    <w:tmpl w:val="8C7E4D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1E7094"/>
    <w:multiLevelType w:val="hybridMultilevel"/>
    <w:tmpl w:val="445AA0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6913A4"/>
    <w:multiLevelType w:val="hybridMultilevel"/>
    <w:tmpl w:val="5D30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704ED"/>
    <w:multiLevelType w:val="hybridMultilevel"/>
    <w:tmpl w:val="64A2FCD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60208D"/>
    <w:multiLevelType w:val="hybridMultilevel"/>
    <w:tmpl w:val="FF76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B21A7"/>
    <w:multiLevelType w:val="hybridMultilevel"/>
    <w:tmpl w:val="8826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D7283"/>
    <w:multiLevelType w:val="hybridMultilevel"/>
    <w:tmpl w:val="B7D4ED8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D40C6A"/>
    <w:multiLevelType w:val="hybridMultilevel"/>
    <w:tmpl w:val="E77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3383B"/>
    <w:multiLevelType w:val="hybridMultilevel"/>
    <w:tmpl w:val="289673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BF81C93"/>
    <w:multiLevelType w:val="hybridMultilevel"/>
    <w:tmpl w:val="F9E446B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1E2436"/>
    <w:multiLevelType w:val="hybridMultilevel"/>
    <w:tmpl w:val="DA36D5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8"/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15"/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4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9502B"/>
    <w:rsid w:val="00005EAD"/>
    <w:rsid w:val="000136B3"/>
    <w:rsid w:val="00013B3D"/>
    <w:rsid w:val="00066734"/>
    <w:rsid w:val="00140D59"/>
    <w:rsid w:val="00140F2A"/>
    <w:rsid w:val="0014574C"/>
    <w:rsid w:val="00151BFF"/>
    <w:rsid w:val="0016105F"/>
    <w:rsid w:val="00161110"/>
    <w:rsid w:val="00165698"/>
    <w:rsid w:val="00191956"/>
    <w:rsid w:val="001C469A"/>
    <w:rsid w:val="001F4EB4"/>
    <w:rsid w:val="001F65AE"/>
    <w:rsid w:val="0020025B"/>
    <w:rsid w:val="0020620E"/>
    <w:rsid w:val="00237D6F"/>
    <w:rsid w:val="00246734"/>
    <w:rsid w:val="0027308B"/>
    <w:rsid w:val="002832BA"/>
    <w:rsid w:val="00283776"/>
    <w:rsid w:val="002978AC"/>
    <w:rsid w:val="002B705E"/>
    <w:rsid w:val="002C4157"/>
    <w:rsid w:val="002E3764"/>
    <w:rsid w:val="002F3333"/>
    <w:rsid w:val="002F7548"/>
    <w:rsid w:val="00304C73"/>
    <w:rsid w:val="00333740"/>
    <w:rsid w:val="003370B2"/>
    <w:rsid w:val="00347F08"/>
    <w:rsid w:val="003633EC"/>
    <w:rsid w:val="00377D0C"/>
    <w:rsid w:val="00387733"/>
    <w:rsid w:val="003C1BBC"/>
    <w:rsid w:val="003E4246"/>
    <w:rsid w:val="003F1886"/>
    <w:rsid w:val="00400E46"/>
    <w:rsid w:val="00414EC4"/>
    <w:rsid w:val="00484A67"/>
    <w:rsid w:val="0049502B"/>
    <w:rsid w:val="004C5B11"/>
    <w:rsid w:val="004D5550"/>
    <w:rsid w:val="00513641"/>
    <w:rsid w:val="00516F44"/>
    <w:rsid w:val="00523143"/>
    <w:rsid w:val="005335E9"/>
    <w:rsid w:val="00534EC4"/>
    <w:rsid w:val="00547059"/>
    <w:rsid w:val="00580DC5"/>
    <w:rsid w:val="00597918"/>
    <w:rsid w:val="005B4AB6"/>
    <w:rsid w:val="005C3A4D"/>
    <w:rsid w:val="005D1709"/>
    <w:rsid w:val="005D2A2C"/>
    <w:rsid w:val="005D7CD3"/>
    <w:rsid w:val="005F56BF"/>
    <w:rsid w:val="005F7DF2"/>
    <w:rsid w:val="00604C3D"/>
    <w:rsid w:val="00634F84"/>
    <w:rsid w:val="00661E00"/>
    <w:rsid w:val="00666B38"/>
    <w:rsid w:val="00681A39"/>
    <w:rsid w:val="006869DF"/>
    <w:rsid w:val="006C3254"/>
    <w:rsid w:val="006F455E"/>
    <w:rsid w:val="006F4A6F"/>
    <w:rsid w:val="007117F9"/>
    <w:rsid w:val="0071637A"/>
    <w:rsid w:val="00746540"/>
    <w:rsid w:val="00786783"/>
    <w:rsid w:val="00787025"/>
    <w:rsid w:val="00797D51"/>
    <w:rsid w:val="007A412F"/>
    <w:rsid w:val="007A4FFF"/>
    <w:rsid w:val="007B63F7"/>
    <w:rsid w:val="007E4C20"/>
    <w:rsid w:val="007E64BC"/>
    <w:rsid w:val="00805B6A"/>
    <w:rsid w:val="00844B4D"/>
    <w:rsid w:val="008724B8"/>
    <w:rsid w:val="008976E7"/>
    <w:rsid w:val="008B0999"/>
    <w:rsid w:val="008E545D"/>
    <w:rsid w:val="00913713"/>
    <w:rsid w:val="00927D15"/>
    <w:rsid w:val="00931A1B"/>
    <w:rsid w:val="009320F4"/>
    <w:rsid w:val="00953FBC"/>
    <w:rsid w:val="00954AB5"/>
    <w:rsid w:val="00960BE6"/>
    <w:rsid w:val="00997169"/>
    <w:rsid w:val="009B5A21"/>
    <w:rsid w:val="009C4AC1"/>
    <w:rsid w:val="009D7F88"/>
    <w:rsid w:val="00A05110"/>
    <w:rsid w:val="00A10F4C"/>
    <w:rsid w:val="00A62DFE"/>
    <w:rsid w:val="00AA32A3"/>
    <w:rsid w:val="00AA74D7"/>
    <w:rsid w:val="00AE3E8D"/>
    <w:rsid w:val="00AE535F"/>
    <w:rsid w:val="00AF33F5"/>
    <w:rsid w:val="00B03257"/>
    <w:rsid w:val="00B03D00"/>
    <w:rsid w:val="00B133B7"/>
    <w:rsid w:val="00B34B02"/>
    <w:rsid w:val="00B42CD4"/>
    <w:rsid w:val="00B60F2B"/>
    <w:rsid w:val="00B809A9"/>
    <w:rsid w:val="00B87076"/>
    <w:rsid w:val="00B87DC4"/>
    <w:rsid w:val="00B87F5E"/>
    <w:rsid w:val="00BB2861"/>
    <w:rsid w:val="00BB6A55"/>
    <w:rsid w:val="00BF0C7A"/>
    <w:rsid w:val="00BF5371"/>
    <w:rsid w:val="00C150D1"/>
    <w:rsid w:val="00C16C3E"/>
    <w:rsid w:val="00C20A08"/>
    <w:rsid w:val="00C2279C"/>
    <w:rsid w:val="00C36977"/>
    <w:rsid w:val="00CA0C99"/>
    <w:rsid w:val="00CA4E37"/>
    <w:rsid w:val="00CB1992"/>
    <w:rsid w:val="00CD4448"/>
    <w:rsid w:val="00CF4CDB"/>
    <w:rsid w:val="00D0444F"/>
    <w:rsid w:val="00D045BC"/>
    <w:rsid w:val="00D0785E"/>
    <w:rsid w:val="00D25850"/>
    <w:rsid w:val="00D37344"/>
    <w:rsid w:val="00D46679"/>
    <w:rsid w:val="00D60752"/>
    <w:rsid w:val="00D637CB"/>
    <w:rsid w:val="00D714B5"/>
    <w:rsid w:val="00D846DC"/>
    <w:rsid w:val="00DC2261"/>
    <w:rsid w:val="00DC74DA"/>
    <w:rsid w:val="00DE4522"/>
    <w:rsid w:val="00DF240F"/>
    <w:rsid w:val="00E37F3A"/>
    <w:rsid w:val="00E571D9"/>
    <w:rsid w:val="00E864C9"/>
    <w:rsid w:val="00EB192E"/>
    <w:rsid w:val="00EB2CCE"/>
    <w:rsid w:val="00EF48D0"/>
    <w:rsid w:val="00F05BA2"/>
    <w:rsid w:val="00F14242"/>
    <w:rsid w:val="00F5368E"/>
    <w:rsid w:val="00F7379F"/>
    <w:rsid w:val="00FB6BE1"/>
    <w:rsid w:val="00FC2DC2"/>
    <w:rsid w:val="00FE33A2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20186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FFB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FFB"/>
  </w:style>
  <w:style w:type="paragraph" w:styleId="a5">
    <w:name w:val="footer"/>
    <w:basedOn w:val="a"/>
    <w:link w:val="a6"/>
    <w:uiPriority w:val="99"/>
    <w:unhideWhenUsed/>
    <w:rsid w:val="00C45FFB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FFB"/>
  </w:style>
  <w:style w:type="character" w:styleId="a7">
    <w:name w:val="annotation reference"/>
    <w:basedOn w:val="a0"/>
    <w:uiPriority w:val="99"/>
    <w:semiHidden/>
    <w:unhideWhenUsed/>
    <w:rsid w:val="00E864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64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64C9"/>
    <w:rPr>
      <w:lang w:val="en-GB" w:eastAsia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64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64C9"/>
    <w:rPr>
      <w:b/>
      <w:bCs/>
      <w:lang w:val="en-GB" w:eastAsia="en-GB"/>
    </w:rPr>
  </w:style>
  <w:style w:type="paragraph" w:styleId="ac">
    <w:name w:val="Balloon Text"/>
    <w:basedOn w:val="a"/>
    <w:link w:val="ad"/>
    <w:uiPriority w:val="99"/>
    <w:semiHidden/>
    <w:unhideWhenUsed/>
    <w:rsid w:val="00E8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4C9"/>
    <w:rPr>
      <w:rFonts w:ascii="Tahoma" w:hAnsi="Tahoma" w:cs="Tahoma"/>
      <w:sz w:val="16"/>
      <w:szCs w:val="16"/>
      <w:lang w:val="en-GB" w:eastAsia="en-GB"/>
    </w:rPr>
  </w:style>
  <w:style w:type="paragraph" w:styleId="ae">
    <w:name w:val="List Paragraph"/>
    <w:basedOn w:val="a"/>
    <w:uiPriority w:val="34"/>
    <w:qFormat/>
    <w:rsid w:val="00534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20186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FFB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FFB"/>
  </w:style>
  <w:style w:type="paragraph" w:styleId="a5">
    <w:name w:val="footer"/>
    <w:basedOn w:val="a"/>
    <w:link w:val="a6"/>
    <w:uiPriority w:val="99"/>
    <w:unhideWhenUsed/>
    <w:rsid w:val="00C45FFB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FFB"/>
  </w:style>
  <w:style w:type="character" w:styleId="a7">
    <w:name w:val="annotation reference"/>
    <w:basedOn w:val="a0"/>
    <w:uiPriority w:val="99"/>
    <w:semiHidden/>
    <w:unhideWhenUsed/>
    <w:rsid w:val="00E864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64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64C9"/>
    <w:rPr>
      <w:lang w:val="en-GB" w:eastAsia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64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64C9"/>
    <w:rPr>
      <w:b/>
      <w:bCs/>
      <w:lang w:val="en-GB" w:eastAsia="en-GB"/>
    </w:rPr>
  </w:style>
  <w:style w:type="paragraph" w:styleId="ac">
    <w:name w:val="Balloon Text"/>
    <w:basedOn w:val="a"/>
    <w:link w:val="ad"/>
    <w:uiPriority w:val="99"/>
    <w:semiHidden/>
    <w:unhideWhenUsed/>
    <w:rsid w:val="00E8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4C9"/>
    <w:rPr>
      <w:rFonts w:ascii="Tahoma" w:hAnsi="Tahoma" w:cs="Tahoma"/>
      <w:sz w:val="16"/>
      <w:szCs w:val="16"/>
      <w:lang w:val="en-GB" w:eastAsia="en-GB"/>
    </w:rPr>
  </w:style>
  <w:style w:type="paragraph" w:styleId="ae">
    <w:name w:val="List Paragraph"/>
    <w:basedOn w:val="a"/>
    <w:uiPriority w:val="34"/>
    <w:qFormat/>
    <w:rsid w:val="0053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cp:lastModifiedBy>BMG_Ed</cp:lastModifiedBy>
  <cp:revision>9</cp:revision>
  <dcterms:created xsi:type="dcterms:W3CDTF">2013-11-05T09:46:00Z</dcterms:created>
  <dcterms:modified xsi:type="dcterms:W3CDTF">2014-01-08T09:59:00Z</dcterms:modified>
</cp:coreProperties>
</file>