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4A" w:rsidRPr="00E459EA" w:rsidRDefault="007508A9" w:rsidP="002219E3">
      <w:pPr>
        <w:spacing w:after="0" w:line="240" w:lineRule="auto"/>
        <w:contextualSpacing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E459EA">
        <w:rPr>
          <w:rFonts w:ascii="Arial" w:hAnsi="Arial" w:cs="Arial"/>
          <w:b/>
          <w:sz w:val="28"/>
          <w:szCs w:val="28"/>
          <w:lang w:val="kk-KZ"/>
        </w:rPr>
        <w:t>Көпжақтар</w:t>
      </w:r>
      <w:r w:rsidR="00EF0134" w:rsidRPr="00E459EA">
        <w:rPr>
          <w:rFonts w:ascii="Arial" w:hAnsi="Arial" w:cs="Arial"/>
          <w:b/>
          <w:sz w:val="28"/>
          <w:szCs w:val="28"/>
          <w:lang w:val="kk-KZ"/>
        </w:rPr>
        <w:t xml:space="preserve">: </w:t>
      </w:r>
      <w:r w:rsidRPr="00E459EA">
        <w:rPr>
          <w:rFonts w:ascii="Arial" w:hAnsi="Arial" w:cs="Arial"/>
          <w:b/>
          <w:sz w:val="28"/>
          <w:szCs w:val="28"/>
          <w:lang w:val="kk-KZ"/>
        </w:rPr>
        <w:t>Платон денелері</w:t>
      </w:r>
    </w:p>
    <w:p w:rsidR="003554E4" w:rsidRPr="00E459EA" w:rsidRDefault="003554E4" w:rsidP="002219E3">
      <w:pPr>
        <w:spacing w:after="0" w:line="240" w:lineRule="auto"/>
        <w:contextualSpacing/>
        <w:rPr>
          <w:rFonts w:ascii="Arial" w:hAnsi="Arial" w:cs="Arial"/>
          <w:lang w:val="kk-KZ"/>
        </w:rPr>
      </w:pPr>
    </w:p>
    <w:p w:rsidR="007508A9" w:rsidRPr="00E459EA" w:rsidRDefault="002219E3" w:rsidP="002219E3">
      <w:pPr>
        <w:spacing w:after="0" w:line="240" w:lineRule="auto"/>
        <w:contextualSpacing/>
        <w:rPr>
          <w:rFonts w:ascii="Arial" w:hAnsi="Arial" w:cs="Arial"/>
          <w:b/>
          <w:lang w:val="kk-KZ"/>
        </w:rPr>
      </w:pPr>
      <w:r w:rsidRPr="00E459EA">
        <w:rPr>
          <w:rFonts w:ascii="Arial" w:hAnsi="Arial" w:cs="Arial"/>
          <w:b/>
          <w:color w:val="000000"/>
          <w:lang w:val="kk-KZ"/>
        </w:rPr>
        <w:t>Сабақтың</w:t>
      </w:r>
      <w:r w:rsidR="002D5415" w:rsidRPr="00E459EA">
        <w:rPr>
          <w:rFonts w:ascii="Arial" w:hAnsi="Arial" w:cs="Arial"/>
          <w:b/>
          <w:color w:val="000000"/>
          <w:lang w:val="kk-KZ"/>
        </w:rPr>
        <w:t xml:space="preserve"> </w:t>
      </w:r>
      <w:r w:rsidR="007508A9" w:rsidRPr="00E459EA">
        <w:rPr>
          <w:rFonts w:ascii="Arial" w:hAnsi="Arial" w:cs="Arial"/>
          <w:b/>
          <w:color w:val="000000"/>
          <w:lang w:val="kk-KZ"/>
        </w:rPr>
        <w:t>негізгі</w:t>
      </w:r>
      <w:r w:rsidR="002D5415" w:rsidRPr="00E459EA">
        <w:rPr>
          <w:rFonts w:ascii="Arial" w:hAnsi="Arial" w:cs="Arial"/>
          <w:b/>
          <w:color w:val="000000"/>
          <w:lang w:val="kk-KZ"/>
        </w:rPr>
        <w:t xml:space="preserve"> </w:t>
      </w:r>
      <w:r w:rsidR="007508A9" w:rsidRPr="00E459EA">
        <w:rPr>
          <w:rFonts w:ascii="Arial" w:hAnsi="Arial" w:cs="Arial"/>
          <w:b/>
          <w:color w:val="000000"/>
          <w:lang w:val="kk-KZ"/>
        </w:rPr>
        <w:t>мазмұны</w:t>
      </w:r>
    </w:p>
    <w:tbl>
      <w:tblPr>
        <w:tblStyle w:val="a3"/>
        <w:tblW w:w="0" w:type="auto"/>
        <w:tblLook w:val="04A0"/>
      </w:tblPr>
      <w:tblGrid>
        <w:gridCol w:w="9571"/>
      </w:tblGrid>
      <w:tr w:rsidR="00561BA3" w:rsidRPr="00423B23" w:rsidTr="00561BA3">
        <w:tc>
          <w:tcPr>
            <w:tcW w:w="9571" w:type="dxa"/>
          </w:tcPr>
          <w:p w:rsidR="002219E3" w:rsidRPr="00E459EA" w:rsidRDefault="002219E3" w:rsidP="002219E3">
            <w:pPr>
              <w:contextualSpacing/>
              <w:rPr>
                <w:rFonts w:ascii="Arial" w:hAnsi="Arial" w:cs="Arial"/>
                <w:lang w:val="kk-KZ"/>
              </w:rPr>
            </w:pPr>
          </w:p>
          <w:p w:rsidR="002F62D4" w:rsidRPr="00E459EA" w:rsidRDefault="002F62D4" w:rsidP="002219E3">
            <w:pPr>
              <w:contextualSpacing/>
              <w:rPr>
                <w:rFonts w:ascii="Arial" w:hAnsi="Arial" w:cs="Arial"/>
                <w:lang w:val="kk-KZ"/>
              </w:rPr>
            </w:pPr>
            <w:r w:rsidRPr="00E459EA">
              <w:rPr>
                <w:rFonts w:ascii="Arial" w:hAnsi="Arial" w:cs="Arial"/>
                <w:lang w:val="kk-KZ"/>
              </w:rPr>
              <w:t>Бұл фильмде</w:t>
            </w:r>
            <w:r w:rsidR="00E459EA" w:rsidRPr="00E459EA">
              <w:rPr>
                <w:rFonts w:ascii="Arial" w:hAnsi="Arial" w:cs="Arial"/>
                <w:lang w:val="kk-KZ"/>
              </w:rPr>
              <w:t xml:space="preserve"> бес платон денес</w:t>
            </w:r>
            <w:r w:rsidR="007A075E" w:rsidRPr="00E459EA">
              <w:rPr>
                <w:rFonts w:ascii="Arial" w:hAnsi="Arial" w:cs="Arial"/>
                <w:lang w:val="kk-KZ"/>
              </w:rPr>
              <w:t>і көрсетіледі</w:t>
            </w:r>
            <w:r w:rsidRPr="00E459EA">
              <w:rPr>
                <w:rFonts w:ascii="Arial" w:hAnsi="Arial" w:cs="Arial"/>
                <w:lang w:val="kk-KZ"/>
              </w:rPr>
              <w:t xml:space="preserve">. Көпжақтар терминіне анықтама беріледі. Ішкі бұрыштарына байланысты Платон денелерін тек тең қабырғалы үшбұрыштар, шаршылар және бесбұрыштар құрай алатындығы </w:t>
            </w:r>
            <w:r w:rsidR="007A075E" w:rsidRPr="00E459EA">
              <w:rPr>
                <w:rFonts w:ascii="Arial" w:hAnsi="Arial" w:cs="Arial"/>
                <w:lang w:val="kk-KZ"/>
              </w:rPr>
              <w:t>туралы айтыла</w:t>
            </w:r>
            <w:r w:rsidR="00E459EA" w:rsidRPr="00E459EA">
              <w:rPr>
                <w:rFonts w:ascii="Arial" w:hAnsi="Arial" w:cs="Arial"/>
                <w:lang w:val="kk-KZ"/>
              </w:rPr>
              <w:t xml:space="preserve">ды. Қабырғалары, жақтары және </w:t>
            </w:r>
            <w:r w:rsidRPr="00E459EA">
              <w:rPr>
                <w:rFonts w:ascii="Arial" w:hAnsi="Arial" w:cs="Arial"/>
                <w:lang w:val="kk-KZ"/>
              </w:rPr>
              <w:t>төбелері айрықша айтылып, кейбір симметрия сызықтары көрсетіледі. Кейбір қатты денелер көрсетіліп, олардың маңыздылығын айқындайтын Пл</w:t>
            </w:r>
            <w:r w:rsidR="005621D5" w:rsidRPr="00E459EA">
              <w:rPr>
                <w:rFonts w:ascii="Arial" w:hAnsi="Arial" w:cs="Arial"/>
                <w:lang w:val="kk-KZ"/>
              </w:rPr>
              <w:t>атонның интерпре</w:t>
            </w:r>
            <w:r w:rsidRPr="00E459EA">
              <w:rPr>
                <w:rFonts w:ascii="Arial" w:hAnsi="Arial" w:cs="Arial"/>
                <w:lang w:val="kk-KZ"/>
              </w:rPr>
              <w:t>тациясы көрсетіледі.</w:t>
            </w:r>
          </w:p>
          <w:p w:rsidR="002F62D4" w:rsidRPr="00E459EA" w:rsidRDefault="002F62D4" w:rsidP="002219E3">
            <w:pPr>
              <w:contextualSpacing/>
              <w:rPr>
                <w:rFonts w:ascii="Arial" w:hAnsi="Arial" w:cs="Arial"/>
                <w:lang w:val="kk-KZ"/>
              </w:rPr>
            </w:pPr>
          </w:p>
          <w:p w:rsidR="002F62D4" w:rsidRPr="00E459EA" w:rsidRDefault="00423B23" w:rsidP="002219E3">
            <w:pPr>
              <w:contextualSpacing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Фильм алдын-</w:t>
            </w:r>
            <w:r w:rsidR="002F62D4" w:rsidRPr="00E459EA">
              <w:rPr>
                <w:rFonts w:ascii="Arial" w:hAnsi="Arial" w:cs="Arial"/>
                <w:lang w:val="kk-KZ"/>
              </w:rPr>
              <w:t>ала білімді қажет етпейді, алайда көпжақтар туралы қосымша ақпарат біліп келу пайдалы болады</w:t>
            </w:r>
            <w:r w:rsidR="007A075E" w:rsidRPr="00E459EA">
              <w:rPr>
                <w:rFonts w:ascii="Arial" w:hAnsi="Arial" w:cs="Arial"/>
                <w:lang w:val="kk-KZ"/>
              </w:rPr>
              <w:t>.</w:t>
            </w:r>
          </w:p>
          <w:p w:rsidR="00EF0134" w:rsidRPr="00E459EA" w:rsidRDefault="00EF0134" w:rsidP="002219E3">
            <w:pPr>
              <w:contextualSpacing/>
              <w:rPr>
                <w:rFonts w:ascii="Arial" w:hAnsi="Arial" w:cs="Arial"/>
                <w:lang w:val="kk-KZ"/>
              </w:rPr>
            </w:pPr>
          </w:p>
        </w:tc>
      </w:tr>
    </w:tbl>
    <w:p w:rsidR="00561BA3" w:rsidRPr="00E459EA" w:rsidRDefault="00561BA3" w:rsidP="002219E3">
      <w:pPr>
        <w:spacing w:after="0" w:line="240" w:lineRule="auto"/>
        <w:contextualSpacing/>
        <w:rPr>
          <w:rFonts w:ascii="Arial" w:hAnsi="Arial" w:cs="Arial"/>
          <w:lang w:val="kk-KZ"/>
        </w:rPr>
      </w:pPr>
    </w:p>
    <w:p w:rsidR="007508A9" w:rsidRPr="00E459EA" w:rsidRDefault="007508A9" w:rsidP="002219E3">
      <w:pPr>
        <w:spacing w:after="0" w:line="240" w:lineRule="auto"/>
        <w:contextualSpacing/>
        <w:rPr>
          <w:rFonts w:ascii="Arial" w:hAnsi="Arial" w:cs="Arial"/>
          <w:b/>
          <w:color w:val="000000"/>
          <w:lang w:val="kk-KZ"/>
        </w:rPr>
      </w:pPr>
      <w:r w:rsidRPr="00E459EA">
        <w:rPr>
          <w:rFonts w:ascii="Arial" w:hAnsi="Arial" w:cs="Arial"/>
          <w:b/>
          <w:color w:val="000000"/>
          <w:lang w:val="kk-KZ"/>
        </w:rPr>
        <w:t>Негізгі</w:t>
      </w:r>
      <w:r w:rsidR="00E459EA" w:rsidRPr="00E459EA">
        <w:rPr>
          <w:rFonts w:ascii="Arial" w:hAnsi="Arial" w:cs="Arial"/>
          <w:b/>
          <w:color w:val="000000"/>
          <w:lang w:val="kk-KZ"/>
        </w:rPr>
        <w:t xml:space="preserve"> </w:t>
      </w:r>
      <w:r w:rsidRPr="00E459EA">
        <w:rPr>
          <w:rFonts w:ascii="Arial" w:hAnsi="Arial" w:cs="Arial"/>
          <w:b/>
          <w:color w:val="000000"/>
          <w:lang w:val="kk-KZ"/>
        </w:rPr>
        <w:t>нәтижелер</w:t>
      </w:r>
    </w:p>
    <w:p w:rsidR="002219E3" w:rsidRPr="00E459EA" w:rsidRDefault="002219E3" w:rsidP="002219E3">
      <w:pPr>
        <w:spacing w:after="0" w:line="240" w:lineRule="auto"/>
        <w:contextualSpacing/>
        <w:rPr>
          <w:rFonts w:ascii="Arial" w:hAnsi="Arial" w:cs="Arial"/>
          <w:b/>
          <w:lang w:val="kk-KZ"/>
        </w:rPr>
      </w:pPr>
    </w:p>
    <w:p w:rsidR="007508A9" w:rsidRPr="00E459EA" w:rsidRDefault="005621D5" w:rsidP="002219E3">
      <w:pPr>
        <w:pStyle w:val="a4"/>
        <w:numPr>
          <w:ilvl w:val="0"/>
          <w:numId w:val="9"/>
        </w:numPr>
        <w:spacing w:after="0" w:line="240" w:lineRule="auto"/>
        <w:rPr>
          <w:rFonts w:ascii="Arial" w:hAnsi="Arial" w:cs="Arial"/>
          <w:lang w:val="kk-KZ"/>
        </w:rPr>
      </w:pPr>
      <w:r w:rsidRPr="00E459EA">
        <w:rPr>
          <w:rFonts w:ascii="Arial" w:hAnsi="Arial" w:cs="Arial"/>
          <w:color w:val="000000"/>
          <w:lang w:val="kk-KZ"/>
        </w:rPr>
        <w:t>Сабақтың</w:t>
      </w:r>
      <w:r w:rsidR="00E459EA">
        <w:rPr>
          <w:rFonts w:ascii="Arial" w:hAnsi="Arial" w:cs="Arial"/>
          <w:color w:val="000000"/>
          <w:lang w:val="kk-KZ"/>
        </w:rPr>
        <w:t xml:space="preserve"> </w:t>
      </w:r>
      <w:r w:rsidR="007508A9" w:rsidRPr="00E459EA">
        <w:rPr>
          <w:rFonts w:ascii="Arial" w:hAnsi="Arial" w:cs="Arial"/>
          <w:color w:val="000000"/>
          <w:lang w:val="kk-KZ"/>
        </w:rPr>
        <w:t>негізгі</w:t>
      </w:r>
      <w:r w:rsidR="00E459EA">
        <w:rPr>
          <w:rFonts w:ascii="Arial" w:hAnsi="Arial" w:cs="Arial"/>
          <w:color w:val="000000"/>
          <w:lang w:val="kk-KZ"/>
        </w:rPr>
        <w:t xml:space="preserve"> </w:t>
      </w:r>
      <w:r w:rsidR="007508A9" w:rsidRPr="00E459EA">
        <w:rPr>
          <w:rFonts w:ascii="Arial" w:hAnsi="Arial" w:cs="Arial"/>
          <w:color w:val="000000"/>
          <w:lang w:val="kk-KZ"/>
        </w:rPr>
        <w:t>мақсаттары</w:t>
      </w:r>
    </w:p>
    <w:p w:rsidR="00561BA3" w:rsidRPr="00E459EA" w:rsidRDefault="00F057F3" w:rsidP="002219E3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lang w:val="kk-KZ"/>
        </w:rPr>
      </w:pPr>
      <w:r w:rsidRPr="00E459EA">
        <w:rPr>
          <w:rFonts w:ascii="Arial" w:hAnsi="Arial" w:cs="Arial"/>
          <w:lang w:val="kk-KZ"/>
        </w:rPr>
        <w:t>Көпбұрыштарды</w:t>
      </w:r>
      <w:r w:rsidR="002F62D4" w:rsidRPr="00E459EA">
        <w:rPr>
          <w:rFonts w:ascii="Arial" w:hAnsi="Arial" w:cs="Arial"/>
          <w:lang w:val="kk-KZ"/>
        </w:rPr>
        <w:t xml:space="preserve"> танып, аттарын айта білу: шаршы, бесбұрыш, алтыбұрыш, сегізбұрыш.</w:t>
      </w:r>
    </w:p>
    <w:p w:rsidR="00AC07C2" w:rsidRPr="00E459EA" w:rsidRDefault="00E459EA" w:rsidP="002219E3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lang w:val="kk-KZ"/>
        </w:rPr>
      </w:pPr>
      <w:r w:rsidRPr="00E459EA">
        <w:rPr>
          <w:rFonts w:ascii="Arial" w:hAnsi="Arial" w:cs="Arial"/>
          <w:lang w:val="kk-KZ"/>
        </w:rPr>
        <w:t>“</w:t>
      </w:r>
      <w:r w:rsidR="002F62D4" w:rsidRPr="00E459EA">
        <w:rPr>
          <w:rFonts w:ascii="Arial" w:hAnsi="Arial" w:cs="Arial"/>
          <w:lang w:val="kk-KZ"/>
        </w:rPr>
        <w:t>Дұрыс көпбұрыш</w:t>
      </w:r>
      <w:r w:rsidRPr="00E459EA">
        <w:rPr>
          <w:rFonts w:ascii="Arial" w:hAnsi="Arial" w:cs="Arial"/>
          <w:lang w:val="kk-KZ"/>
        </w:rPr>
        <w:t>”</w:t>
      </w:r>
      <w:r w:rsidR="002F62D4" w:rsidRPr="00E459EA">
        <w:rPr>
          <w:rFonts w:ascii="Arial" w:hAnsi="Arial" w:cs="Arial"/>
          <w:lang w:val="kk-KZ"/>
        </w:rPr>
        <w:t xml:space="preserve"> терминін түсініп,</w:t>
      </w:r>
      <w:r w:rsidRPr="00E459EA">
        <w:rPr>
          <w:rFonts w:ascii="Arial" w:hAnsi="Arial" w:cs="Arial"/>
          <w:lang w:val="kk-KZ"/>
        </w:rPr>
        <w:t xml:space="preserve"> </w:t>
      </w:r>
      <w:r w:rsidR="002F62D4" w:rsidRPr="00E459EA">
        <w:rPr>
          <w:rFonts w:ascii="Arial" w:hAnsi="Arial" w:cs="Arial"/>
          <w:lang w:val="kk-KZ"/>
        </w:rPr>
        <w:t>олардың ішкі және сыртқы бұрыштарын есептей білу.</w:t>
      </w:r>
    </w:p>
    <w:p w:rsidR="00BE6C3B" w:rsidRPr="00E459EA" w:rsidRDefault="00F057F3" w:rsidP="002219E3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lang w:val="kk-KZ"/>
        </w:rPr>
      </w:pPr>
      <w:r w:rsidRPr="00E459EA">
        <w:rPr>
          <w:rFonts w:ascii="Arial" w:hAnsi="Arial" w:cs="Arial"/>
          <w:lang w:val="kk-KZ"/>
        </w:rPr>
        <w:t>Көпжақтарды танып, аттарын айта білу: куб, тетраэдр, октаэдр, додекаэдр және</w:t>
      </w:r>
      <w:r w:rsidR="00E459EA" w:rsidRPr="00E459EA">
        <w:rPr>
          <w:rFonts w:ascii="Arial" w:hAnsi="Arial" w:cs="Arial"/>
          <w:lang w:val="kk-KZ"/>
        </w:rPr>
        <w:t xml:space="preserve"> </w:t>
      </w:r>
      <w:r w:rsidR="00C718CB" w:rsidRPr="00E459EA">
        <w:rPr>
          <w:rFonts w:ascii="Arial" w:hAnsi="Arial" w:cs="Arial"/>
          <w:lang w:val="kk-KZ"/>
        </w:rPr>
        <w:t>икосаэдр.</w:t>
      </w:r>
    </w:p>
    <w:p w:rsidR="00C718CB" w:rsidRPr="00E459EA" w:rsidRDefault="00E459EA" w:rsidP="002219E3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 </w:t>
      </w:r>
      <w:r w:rsidRPr="00E459EA">
        <w:rPr>
          <w:rFonts w:ascii="Arial" w:hAnsi="Arial" w:cs="Arial"/>
          <w:lang w:val="kk-KZ"/>
        </w:rPr>
        <w:t>“</w:t>
      </w:r>
      <w:r w:rsidR="00F057F3" w:rsidRPr="00E459EA">
        <w:rPr>
          <w:rFonts w:ascii="Arial" w:hAnsi="Arial" w:cs="Arial"/>
          <w:lang w:val="kk-KZ"/>
        </w:rPr>
        <w:t>Жақ</w:t>
      </w:r>
      <w:r w:rsidRPr="00E459EA">
        <w:rPr>
          <w:rFonts w:ascii="Arial" w:hAnsi="Arial" w:cs="Arial"/>
          <w:lang w:val="kk-KZ"/>
        </w:rPr>
        <w:t>”</w:t>
      </w:r>
      <w:r>
        <w:rPr>
          <w:rFonts w:ascii="Arial" w:hAnsi="Arial" w:cs="Arial"/>
          <w:lang w:val="kk-KZ"/>
        </w:rPr>
        <w:t xml:space="preserve">, </w:t>
      </w:r>
      <w:r w:rsidRPr="00E459EA">
        <w:rPr>
          <w:rFonts w:ascii="Arial" w:hAnsi="Arial" w:cs="Arial"/>
          <w:lang w:val="kk-KZ"/>
        </w:rPr>
        <w:t>“</w:t>
      </w:r>
      <w:r w:rsidR="00F057F3" w:rsidRPr="00E459EA">
        <w:rPr>
          <w:rFonts w:ascii="Arial" w:hAnsi="Arial" w:cs="Arial"/>
          <w:lang w:val="kk-KZ"/>
        </w:rPr>
        <w:t>қабырға</w:t>
      </w:r>
      <w:r w:rsidRPr="00E459EA">
        <w:rPr>
          <w:rFonts w:ascii="Arial" w:hAnsi="Arial" w:cs="Arial"/>
          <w:lang w:val="kk-KZ"/>
        </w:rPr>
        <w:t>”</w:t>
      </w:r>
      <w:r w:rsidR="00F057F3" w:rsidRPr="00E459EA">
        <w:rPr>
          <w:rFonts w:ascii="Arial" w:hAnsi="Arial" w:cs="Arial"/>
          <w:lang w:val="kk-KZ"/>
        </w:rPr>
        <w:t xml:space="preserve"> және</w:t>
      </w:r>
      <w:r>
        <w:rPr>
          <w:rFonts w:ascii="Arial" w:hAnsi="Arial" w:cs="Arial"/>
          <w:lang w:val="kk-KZ"/>
        </w:rPr>
        <w:t xml:space="preserve"> </w:t>
      </w:r>
      <w:r w:rsidRPr="00E459EA">
        <w:rPr>
          <w:rFonts w:ascii="Arial" w:hAnsi="Arial" w:cs="Arial"/>
          <w:lang w:val="kk-KZ"/>
        </w:rPr>
        <w:t>“</w:t>
      </w:r>
      <w:r w:rsidR="00F057F3" w:rsidRPr="00E459EA">
        <w:rPr>
          <w:rFonts w:ascii="Arial" w:hAnsi="Arial" w:cs="Arial"/>
          <w:lang w:val="kk-KZ"/>
        </w:rPr>
        <w:t>төбе</w:t>
      </w:r>
      <w:r w:rsidRPr="00E459EA">
        <w:rPr>
          <w:rFonts w:ascii="Arial" w:hAnsi="Arial" w:cs="Arial"/>
          <w:lang w:val="kk-KZ"/>
        </w:rPr>
        <w:t>”</w:t>
      </w:r>
      <w:r w:rsidR="007A075E" w:rsidRPr="00E459EA">
        <w:rPr>
          <w:rFonts w:ascii="Arial" w:hAnsi="Arial" w:cs="Arial"/>
          <w:lang w:val="kk-KZ"/>
        </w:rPr>
        <w:t xml:space="preserve"> терминдері</w:t>
      </w:r>
      <w:r w:rsidR="00F057F3" w:rsidRPr="00E459EA">
        <w:rPr>
          <w:rFonts w:ascii="Arial" w:hAnsi="Arial" w:cs="Arial"/>
          <w:lang w:val="kk-KZ"/>
        </w:rPr>
        <w:t>н түсіну</w:t>
      </w:r>
      <w:r w:rsidR="00C718CB" w:rsidRPr="00E459EA">
        <w:rPr>
          <w:rFonts w:ascii="Arial" w:hAnsi="Arial" w:cs="Arial"/>
          <w:lang w:val="kk-KZ"/>
        </w:rPr>
        <w:t>.</w:t>
      </w:r>
    </w:p>
    <w:p w:rsidR="00C718CB" w:rsidRPr="00E459EA" w:rsidRDefault="00C718CB" w:rsidP="002219E3">
      <w:pPr>
        <w:pStyle w:val="a4"/>
        <w:spacing w:after="0" w:line="240" w:lineRule="auto"/>
        <w:rPr>
          <w:rFonts w:ascii="Arial" w:hAnsi="Arial" w:cs="Arial"/>
          <w:lang w:val="kk-KZ"/>
        </w:rPr>
      </w:pPr>
    </w:p>
    <w:p w:rsidR="007508A9" w:rsidRPr="00E459EA" w:rsidRDefault="00476803" w:rsidP="002219E3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lang w:val="kk-KZ"/>
        </w:rPr>
      </w:pPr>
      <w:r w:rsidRPr="00476803">
        <w:rPr>
          <w:rFonts w:ascii="Arial" w:hAnsi="Arial" w:cs="Arial"/>
          <w:color w:val="000000"/>
          <w:lang w:val="kk-KZ"/>
        </w:rPr>
        <w:t>Ұсынылатын жаттығулар</w:t>
      </w:r>
    </w:p>
    <w:p w:rsidR="00F74048" w:rsidRPr="00E459EA" w:rsidRDefault="00F057F3" w:rsidP="002219E3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lang w:val="kk-KZ"/>
        </w:rPr>
      </w:pPr>
      <w:r w:rsidRPr="00E459EA">
        <w:rPr>
          <w:rFonts w:ascii="Arial" w:hAnsi="Arial" w:cs="Arial"/>
          <w:lang w:val="kk-KZ"/>
        </w:rPr>
        <w:t>Көпбұрыштар мен</w:t>
      </w:r>
      <w:r w:rsidR="007A075E" w:rsidRPr="00E459EA">
        <w:rPr>
          <w:rFonts w:ascii="Arial" w:hAnsi="Arial" w:cs="Arial"/>
          <w:lang w:val="kk-KZ"/>
        </w:rPr>
        <w:t xml:space="preserve"> көпжақтарды тауып, аттарын атау.</w:t>
      </w:r>
    </w:p>
    <w:p w:rsidR="00C718CB" w:rsidRPr="00E459EA" w:rsidRDefault="00F057F3" w:rsidP="002219E3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lang w:val="kk-KZ"/>
        </w:rPr>
      </w:pPr>
      <w:r w:rsidRPr="00E459EA">
        <w:rPr>
          <w:rFonts w:ascii="Arial" w:hAnsi="Arial" w:cs="Arial"/>
          <w:lang w:val="kk-KZ"/>
        </w:rPr>
        <w:t>Дұрыс көпбұрыштардың ішкі бұрыштарын есептеу</w:t>
      </w:r>
      <w:r w:rsidR="007A075E" w:rsidRPr="00E459EA">
        <w:rPr>
          <w:rFonts w:ascii="Arial" w:hAnsi="Arial" w:cs="Arial"/>
          <w:lang w:val="kk-KZ"/>
        </w:rPr>
        <w:t>.</w:t>
      </w:r>
    </w:p>
    <w:p w:rsidR="00E268E4" w:rsidRPr="00E459EA" w:rsidRDefault="00F057F3" w:rsidP="002219E3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lang w:val="kk-KZ"/>
        </w:rPr>
      </w:pPr>
      <w:r w:rsidRPr="00E459EA">
        <w:rPr>
          <w:rFonts w:ascii="Arial" w:hAnsi="Arial" w:cs="Arial"/>
          <w:lang w:val="kk-KZ"/>
        </w:rPr>
        <w:t>Эйлер</w:t>
      </w:r>
      <w:r w:rsidR="00E459EA">
        <w:rPr>
          <w:rFonts w:ascii="Arial" w:hAnsi="Arial" w:cs="Arial"/>
          <w:lang w:val="kk-KZ"/>
        </w:rPr>
        <w:t>дің</w:t>
      </w:r>
      <w:r w:rsidRPr="00E459EA">
        <w:rPr>
          <w:rFonts w:ascii="Arial" w:hAnsi="Arial" w:cs="Arial"/>
          <w:lang w:val="kk-KZ"/>
        </w:rPr>
        <w:t xml:space="preserve"> </w:t>
      </w:r>
      <w:r w:rsidR="00E459EA">
        <w:rPr>
          <w:rFonts w:ascii="Arial" w:hAnsi="Arial" w:cs="Arial"/>
          <w:i/>
          <w:lang w:val="kk-KZ"/>
        </w:rPr>
        <w:t>Ж</w:t>
      </w:r>
      <w:r w:rsidRPr="00E459EA">
        <w:rPr>
          <w:rFonts w:ascii="Arial" w:hAnsi="Arial" w:cs="Arial"/>
          <w:i/>
          <w:lang w:val="kk-KZ"/>
        </w:rPr>
        <w:t xml:space="preserve"> + </w:t>
      </w:r>
      <w:r w:rsidR="00E459EA">
        <w:rPr>
          <w:rFonts w:ascii="Arial" w:hAnsi="Arial" w:cs="Arial"/>
          <w:i/>
          <w:lang w:val="kk-KZ"/>
        </w:rPr>
        <w:t>Т</w:t>
      </w:r>
      <w:r w:rsidRPr="00E459EA">
        <w:rPr>
          <w:rFonts w:ascii="Arial" w:hAnsi="Arial" w:cs="Arial"/>
          <w:i/>
          <w:lang w:val="kk-KZ"/>
        </w:rPr>
        <w:t xml:space="preserve"> = </w:t>
      </w:r>
      <w:r w:rsidR="00E459EA">
        <w:rPr>
          <w:rFonts w:ascii="Arial" w:hAnsi="Arial" w:cs="Arial"/>
          <w:i/>
          <w:lang w:val="kk-KZ"/>
        </w:rPr>
        <w:t>Қ</w:t>
      </w:r>
      <w:r w:rsidRPr="00E459EA">
        <w:rPr>
          <w:rFonts w:ascii="Arial" w:hAnsi="Arial" w:cs="Arial"/>
          <w:i/>
          <w:lang w:val="kk-KZ"/>
        </w:rPr>
        <w:t xml:space="preserve"> + 2</w:t>
      </w:r>
      <w:r w:rsidR="00E459EA">
        <w:rPr>
          <w:rFonts w:ascii="Arial" w:hAnsi="Arial" w:cs="Arial"/>
          <w:i/>
          <w:lang w:val="kk-KZ"/>
        </w:rPr>
        <w:t xml:space="preserve"> </w:t>
      </w:r>
      <w:r w:rsidRPr="00E459EA">
        <w:rPr>
          <w:rFonts w:ascii="Arial" w:hAnsi="Arial" w:cs="Arial"/>
          <w:lang w:val="kk-KZ"/>
        </w:rPr>
        <w:t>формуласын қолданып</w:t>
      </w:r>
      <w:r w:rsidR="007A075E" w:rsidRPr="00E459EA">
        <w:rPr>
          <w:rFonts w:ascii="Arial" w:hAnsi="Arial" w:cs="Arial"/>
          <w:lang w:val="kk-KZ"/>
        </w:rPr>
        <w:t>,</w:t>
      </w:r>
      <w:r w:rsidR="00E459EA">
        <w:rPr>
          <w:rFonts w:ascii="Arial" w:hAnsi="Arial" w:cs="Arial"/>
          <w:lang w:val="kk-KZ"/>
        </w:rPr>
        <w:t xml:space="preserve"> үшөлшемді </w:t>
      </w:r>
      <w:r w:rsidR="00760EFF" w:rsidRPr="00E459EA">
        <w:rPr>
          <w:rFonts w:ascii="Arial" w:hAnsi="Arial" w:cs="Arial"/>
          <w:lang w:val="kk-KZ"/>
        </w:rPr>
        <w:t>денелерді</w:t>
      </w:r>
      <w:r w:rsidRPr="00E459EA">
        <w:rPr>
          <w:rFonts w:ascii="Arial" w:hAnsi="Arial" w:cs="Arial"/>
          <w:lang w:val="kk-KZ"/>
        </w:rPr>
        <w:t xml:space="preserve"> клас</w:t>
      </w:r>
      <w:r w:rsidR="00E459EA">
        <w:rPr>
          <w:rFonts w:ascii="Arial" w:hAnsi="Arial" w:cs="Arial"/>
          <w:lang w:val="kk-KZ"/>
        </w:rPr>
        <w:t>с</w:t>
      </w:r>
      <w:r w:rsidRPr="00E459EA">
        <w:rPr>
          <w:rFonts w:ascii="Arial" w:hAnsi="Arial" w:cs="Arial"/>
          <w:lang w:val="kk-KZ"/>
        </w:rPr>
        <w:t>ификациялау</w:t>
      </w:r>
      <w:r w:rsidR="007A075E" w:rsidRPr="00E459EA">
        <w:rPr>
          <w:rFonts w:ascii="Arial" w:hAnsi="Arial" w:cs="Arial"/>
          <w:lang w:val="kk-KZ"/>
        </w:rPr>
        <w:t>.</w:t>
      </w:r>
    </w:p>
    <w:p w:rsidR="00A7407D" w:rsidRPr="00E459EA" w:rsidRDefault="00A7407D" w:rsidP="002219E3">
      <w:pPr>
        <w:spacing w:after="0" w:line="240" w:lineRule="auto"/>
        <w:contextualSpacing/>
        <w:rPr>
          <w:rFonts w:ascii="Arial" w:hAnsi="Arial" w:cs="Arial"/>
          <w:b/>
          <w:lang w:val="kk-KZ"/>
        </w:rPr>
      </w:pPr>
    </w:p>
    <w:p w:rsidR="007508A9" w:rsidRPr="00E459EA" w:rsidRDefault="007508A9" w:rsidP="002219E3">
      <w:pPr>
        <w:spacing w:after="0" w:line="240" w:lineRule="auto"/>
        <w:contextualSpacing/>
        <w:rPr>
          <w:rFonts w:ascii="Arial" w:hAnsi="Arial" w:cs="Arial"/>
          <w:b/>
          <w:lang w:val="kk-KZ"/>
        </w:rPr>
      </w:pPr>
      <w:r w:rsidRPr="00E459EA">
        <w:rPr>
          <w:rFonts w:ascii="Arial" w:hAnsi="Arial" w:cs="Arial"/>
          <w:b/>
          <w:color w:val="000000"/>
          <w:lang w:val="kk-KZ"/>
        </w:rPr>
        <w:t>Қосымша нәтижелер</w:t>
      </w:r>
    </w:p>
    <w:p w:rsidR="003554E4" w:rsidRPr="00E459EA" w:rsidRDefault="003554E4" w:rsidP="002219E3">
      <w:pPr>
        <w:spacing w:after="0" w:line="240" w:lineRule="auto"/>
        <w:contextualSpacing/>
        <w:rPr>
          <w:rFonts w:ascii="Arial" w:hAnsi="Arial" w:cs="Arial"/>
          <w:b/>
          <w:lang w:val="kk-KZ"/>
        </w:rPr>
      </w:pPr>
    </w:p>
    <w:p w:rsidR="00A7407D" w:rsidRPr="00E459EA" w:rsidRDefault="005621D5" w:rsidP="007A075E">
      <w:pPr>
        <w:pStyle w:val="a4"/>
        <w:numPr>
          <w:ilvl w:val="0"/>
          <w:numId w:val="9"/>
        </w:numPr>
        <w:spacing w:after="0" w:line="240" w:lineRule="auto"/>
        <w:rPr>
          <w:rFonts w:ascii="Arial" w:hAnsi="Arial" w:cs="Arial"/>
          <w:lang w:val="kk-KZ"/>
        </w:rPr>
      </w:pPr>
      <w:r w:rsidRPr="00E459EA">
        <w:rPr>
          <w:rFonts w:ascii="Arial" w:hAnsi="Arial" w:cs="Arial"/>
          <w:color w:val="000000"/>
          <w:lang w:val="kk-KZ"/>
        </w:rPr>
        <w:t>Сабақтың</w:t>
      </w:r>
      <w:r w:rsidR="00E459EA">
        <w:rPr>
          <w:rFonts w:ascii="Arial" w:hAnsi="Arial" w:cs="Arial"/>
          <w:color w:val="000000"/>
          <w:lang w:val="kk-KZ"/>
        </w:rPr>
        <w:t xml:space="preserve"> </w:t>
      </w:r>
      <w:r w:rsidR="007508A9" w:rsidRPr="00E459EA">
        <w:rPr>
          <w:rFonts w:ascii="Arial" w:hAnsi="Arial" w:cs="Arial"/>
          <w:color w:val="000000"/>
          <w:lang w:val="kk-KZ"/>
        </w:rPr>
        <w:t>негізгі</w:t>
      </w:r>
      <w:r w:rsidR="00E459EA">
        <w:rPr>
          <w:rFonts w:ascii="Arial" w:hAnsi="Arial" w:cs="Arial"/>
          <w:color w:val="000000"/>
          <w:lang w:val="kk-KZ"/>
        </w:rPr>
        <w:t xml:space="preserve"> </w:t>
      </w:r>
      <w:r w:rsidR="007508A9" w:rsidRPr="00E459EA">
        <w:rPr>
          <w:rFonts w:ascii="Arial" w:hAnsi="Arial" w:cs="Arial"/>
          <w:color w:val="000000"/>
          <w:lang w:val="kk-KZ"/>
        </w:rPr>
        <w:t>мақсаттары</w:t>
      </w:r>
    </w:p>
    <w:p w:rsidR="00A7407D" w:rsidRPr="00E459EA" w:rsidRDefault="00F057F3" w:rsidP="002219E3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  <w:lang w:val="kk-KZ"/>
        </w:rPr>
      </w:pPr>
      <w:r w:rsidRPr="00E459EA">
        <w:rPr>
          <w:rFonts w:ascii="Arial" w:hAnsi="Arial" w:cs="Arial"/>
          <w:lang w:val="kk-KZ"/>
        </w:rPr>
        <w:t>Қатты денелердегі сызық</w:t>
      </w:r>
      <w:r w:rsidR="00E459EA">
        <w:rPr>
          <w:rFonts w:ascii="Arial" w:hAnsi="Arial" w:cs="Arial"/>
          <w:lang w:val="kk-KZ"/>
        </w:rPr>
        <w:t>тық және</w:t>
      </w:r>
      <w:r w:rsidRPr="00E459EA">
        <w:rPr>
          <w:rFonts w:ascii="Arial" w:hAnsi="Arial" w:cs="Arial"/>
          <w:lang w:val="kk-KZ"/>
        </w:rPr>
        <w:t xml:space="preserve"> остік симметрияны таба білу</w:t>
      </w:r>
      <w:r w:rsidR="006C46C1" w:rsidRPr="00E459EA">
        <w:rPr>
          <w:rFonts w:ascii="Arial" w:hAnsi="Arial" w:cs="Arial"/>
          <w:lang w:val="kk-KZ"/>
        </w:rPr>
        <w:t>.</w:t>
      </w:r>
    </w:p>
    <w:p w:rsidR="007A06EF" w:rsidRPr="00E459EA" w:rsidRDefault="00F057F3" w:rsidP="002219E3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  <w:lang w:val="kk-KZ"/>
        </w:rPr>
      </w:pPr>
      <w:r w:rsidRPr="00E459EA">
        <w:rPr>
          <w:rFonts w:ascii="Arial" w:hAnsi="Arial" w:cs="Arial"/>
          <w:lang w:val="kk-KZ"/>
        </w:rPr>
        <w:t>Платон денелерінің екіжақтылығын таба білу</w:t>
      </w:r>
      <w:r w:rsidR="006C46C1" w:rsidRPr="00E459EA">
        <w:rPr>
          <w:rFonts w:ascii="Arial" w:hAnsi="Arial" w:cs="Arial"/>
          <w:lang w:val="kk-KZ"/>
        </w:rPr>
        <w:t>.</w:t>
      </w:r>
    </w:p>
    <w:p w:rsidR="007A075E" w:rsidRPr="00E459EA" w:rsidRDefault="007A075E" w:rsidP="007A075E">
      <w:pPr>
        <w:pStyle w:val="a4"/>
        <w:spacing w:after="0" w:line="240" w:lineRule="auto"/>
        <w:ind w:left="1140"/>
        <w:rPr>
          <w:rFonts w:ascii="Arial" w:hAnsi="Arial" w:cs="Arial"/>
          <w:lang w:val="kk-KZ"/>
        </w:rPr>
      </w:pPr>
    </w:p>
    <w:p w:rsidR="007508A9" w:rsidRPr="00E459EA" w:rsidRDefault="00476803" w:rsidP="002219E3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lang w:val="kk-KZ"/>
        </w:rPr>
      </w:pPr>
      <w:r w:rsidRPr="00476803">
        <w:rPr>
          <w:rFonts w:ascii="Arial" w:hAnsi="Arial" w:cs="Arial"/>
          <w:color w:val="000000"/>
          <w:lang w:val="kk-KZ"/>
        </w:rPr>
        <w:t>Ұсынылатын жаттығулар</w:t>
      </w:r>
    </w:p>
    <w:p w:rsidR="00A7407D" w:rsidRPr="00E459EA" w:rsidRDefault="00F057F3" w:rsidP="002219E3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lang w:val="kk-KZ"/>
        </w:rPr>
      </w:pPr>
      <w:r w:rsidRPr="00E459EA">
        <w:rPr>
          <w:rFonts w:ascii="Arial" w:hAnsi="Arial" w:cs="Arial"/>
          <w:lang w:val="kk-KZ"/>
        </w:rPr>
        <w:t>Платон денелерінің сызық</w:t>
      </w:r>
      <w:r w:rsidR="00E459EA">
        <w:rPr>
          <w:rFonts w:ascii="Arial" w:hAnsi="Arial" w:cs="Arial"/>
          <w:lang w:val="kk-KZ"/>
        </w:rPr>
        <w:t>тық және</w:t>
      </w:r>
      <w:r w:rsidRPr="00E459EA">
        <w:rPr>
          <w:rFonts w:ascii="Arial" w:hAnsi="Arial" w:cs="Arial"/>
          <w:lang w:val="kk-KZ"/>
        </w:rPr>
        <w:t xml:space="preserve"> остік симметриясының ретін таба білу</w:t>
      </w:r>
      <w:r w:rsidR="007A075E" w:rsidRPr="00E459EA">
        <w:rPr>
          <w:rFonts w:ascii="Arial" w:hAnsi="Arial" w:cs="Arial"/>
          <w:lang w:val="kk-KZ"/>
        </w:rPr>
        <w:t>.</w:t>
      </w:r>
    </w:p>
    <w:p w:rsidR="00745BDB" w:rsidRPr="00E459EA" w:rsidRDefault="00F057F3" w:rsidP="002219E3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lang w:val="kk-KZ"/>
        </w:rPr>
      </w:pPr>
      <w:r w:rsidRPr="00E459EA">
        <w:rPr>
          <w:rFonts w:ascii="Arial" w:hAnsi="Arial" w:cs="Arial"/>
          <w:lang w:val="kk-KZ"/>
        </w:rPr>
        <w:t>Екіжақты Платон денелері</w:t>
      </w:r>
      <w:r w:rsidR="00E90385" w:rsidRPr="00E459EA">
        <w:rPr>
          <w:rFonts w:ascii="Arial" w:hAnsi="Arial" w:cs="Arial"/>
          <w:lang w:val="kk-KZ"/>
        </w:rPr>
        <w:t>н құрап, жауаптарды Эйлер теңдеу</w:t>
      </w:r>
      <w:r w:rsidR="005621D5" w:rsidRPr="00E459EA">
        <w:rPr>
          <w:rFonts w:ascii="Arial" w:hAnsi="Arial" w:cs="Arial"/>
          <w:lang w:val="kk-KZ"/>
        </w:rPr>
        <w:t>імен байланыстыру</w:t>
      </w:r>
      <w:r w:rsidR="007A075E" w:rsidRPr="00E459EA">
        <w:rPr>
          <w:rFonts w:ascii="Arial" w:hAnsi="Arial" w:cs="Arial"/>
          <w:lang w:val="kk-KZ"/>
        </w:rPr>
        <w:t>.</w:t>
      </w:r>
    </w:p>
    <w:p w:rsidR="007A075E" w:rsidRPr="00E459EA" w:rsidRDefault="007A075E" w:rsidP="007A075E">
      <w:pPr>
        <w:pStyle w:val="a4"/>
        <w:spacing w:after="0" w:line="240" w:lineRule="auto"/>
        <w:ind w:left="1080"/>
        <w:rPr>
          <w:rFonts w:ascii="Arial" w:hAnsi="Arial" w:cs="Arial"/>
          <w:lang w:val="kk-KZ"/>
        </w:rPr>
      </w:pPr>
    </w:p>
    <w:p w:rsidR="00745BDB" w:rsidRPr="00E459EA" w:rsidRDefault="007508A9" w:rsidP="002219E3">
      <w:pPr>
        <w:spacing w:after="0" w:line="240" w:lineRule="auto"/>
        <w:contextualSpacing/>
        <w:rPr>
          <w:rFonts w:ascii="Arial" w:hAnsi="Arial" w:cs="Arial"/>
          <w:b/>
          <w:color w:val="000000"/>
          <w:lang w:val="kk-KZ"/>
        </w:rPr>
      </w:pPr>
      <w:r w:rsidRPr="00E459EA">
        <w:rPr>
          <w:rFonts w:ascii="Arial" w:hAnsi="Arial" w:cs="Arial"/>
          <w:b/>
          <w:color w:val="000000"/>
          <w:lang w:val="kk-KZ"/>
        </w:rPr>
        <w:t>Ұқсас</w:t>
      </w:r>
      <w:r w:rsidR="00E459EA">
        <w:rPr>
          <w:rFonts w:ascii="Arial" w:hAnsi="Arial" w:cs="Arial"/>
          <w:b/>
          <w:color w:val="000000"/>
          <w:lang w:val="kk-KZ"/>
        </w:rPr>
        <w:t xml:space="preserve"> </w:t>
      </w:r>
      <w:r w:rsidRPr="00E459EA">
        <w:rPr>
          <w:rFonts w:ascii="Arial" w:hAnsi="Arial" w:cs="Arial"/>
          <w:b/>
          <w:color w:val="000000"/>
          <w:lang w:val="kk-KZ"/>
        </w:rPr>
        <w:t>фильмдер</w:t>
      </w:r>
    </w:p>
    <w:p w:rsidR="007A075E" w:rsidRPr="00E459EA" w:rsidRDefault="007A075E" w:rsidP="002219E3">
      <w:pPr>
        <w:spacing w:after="0" w:line="240" w:lineRule="auto"/>
        <w:contextualSpacing/>
        <w:rPr>
          <w:rFonts w:ascii="Arial" w:hAnsi="Arial" w:cs="Arial"/>
          <w:b/>
          <w:lang w:val="kk-KZ"/>
        </w:rPr>
      </w:pPr>
    </w:p>
    <w:p w:rsidR="007508A9" w:rsidRPr="00E459EA" w:rsidRDefault="007508A9" w:rsidP="002219E3">
      <w:pPr>
        <w:spacing w:after="0" w:line="240" w:lineRule="auto"/>
        <w:ind w:left="-540" w:right="-694" w:firstLine="540"/>
        <w:contextualSpacing/>
        <w:rPr>
          <w:rFonts w:ascii="Arial" w:hAnsi="Arial" w:cs="Arial"/>
          <w:lang w:val="kk-KZ"/>
        </w:rPr>
      </w:pPr>
      <w:r w:rsidRPr="00E459EA">
        <w:rPr>
          <w:rFonts w:ascii="Arial" w:hAnsi="Arial" w:cs="Arial"/>
          <w:color w:val="000000"/>
          <w:lang w:val="kk-KZ"/>
        </w:rPr>
        <w:t>Сабақ жоспарына дейін қолдану</w:t>
      </w:r>
      <w:r w:rsidRPr="00E459EA">
        <w:rPr>
          <w:rFonts w:ascii="Arial" w:hAnsi="Arial" w:cs="Arial"/>
          <w:lang w:val="kk-KZ"/>
        </w:rPr>
        <w:t>:</w:t>
      </w:r>
    </w:p>
    <w:p w:rsidR="00745BDB" w:rsidRPr="00E459EA" w:rsidRDefault="00745BDB" w:rsidP="002219E3">
      <w:pPr>
        <w:spacing w:after="0" w:line="240" w:lineRule="auto"/>
        <w:contextualSpacing/>
        <w:rPr>
          <w:rFonts w:ascii="Arial" w:hAnsi="Arial" w:cs="Arial"/>
          <w:lang w:val="kk-KZ"/>
        </w:rPr>
      </w:pPr>
    </w:p>
    <w:p w:rsidR="007A075E" w:rsidRPr="00E459EA" w:rsidRDefault="007A075E" w:rsidP="007A075E">
      <w:pPr>
        <w:pStyle w:val="a4"/>
        <w:numPr>
          <w:ilvl w:val="0"/>
          <w:numId w:val="9"/>
        </w:numPr>
        <w:spacing w:after="0" w:line="240" w:lineRule="auto"/>
        <w:rPr>
          <w:rFonts w:ascii="Arial" w:hAnsi="Arial" w:cs="Arial"/>
          <w:b/>
          <w:lang w:val="kk-KZ"/>
        </w:rPr>
      </w:pPr>
      <w:r w:rsidRPr="00E459EA">
        <w:rPr>
          <w:rFonts w:ascii="Arial" w:hAnsi="Arial" w:cs="Arial"/>
          <w:b/>
          <w:lang w:val="kk-KZ"/>
        </w:rPr>
        <w:t xml:space="preserve">Гректер және дәлелдеме </w:t>
      </w:r>
    </w:p>
    <w:p w:rsidR="00745BDB" w:rsidRPr="00E459EA" w:rsidRDefault="00250FE3" w:rsidP="002219E3">
      <w:pPr>
        <w:spacing w:after="0" w:line="240" w:lineRule="auto"/>
        <w:ind w:left="708"/>
        <w:contextualSpacing/>
        <w:rPr>
          <w:rFonts w:ascii="Arial" w:hAnsi="Arial" w:cs="Arial"/>
          <w:lang w:val="kk-KZ"/>
        </w:rPr>
      </w:pPr>
      <w:r w:rsidRPr="00E459EA">
        <w:rPr>
          <w:rFonts w:ascii="Arial" w:hAnsi="Arial" w:cs="Arial"/>
          <w:lang w:val="kk-KZ"/>
        </w:rPr>
        <w:t>Бұл фильм</w:t>
      </w:r>
      <w:r w:rsidR="00E459EA">
        <w:rPr>
          <w:rFonts w:ascii="Arial" w:hAnsi="Arial" w:cs="Arial"/>
          <w:lang w:val="kk-KZ"/>
        </w:rPr>
        <w:t>де</w:t>
      </w:r>
      <w:r w:rsidRPr="00E459EA">
        <w:rPr>
          <w:rFonts w:ascii="Arial" w:hAnsi="Arial" w:cs="Arial"/>
          <w:lang w:val="kk-KZ"/>
        </w:rPr>
        <w:t xml:space="preserve"> ежелгі гректердің </w:t>
      </w:r>
      <w:r w:rsidR="007A075E" w:rsidRPr="00E459EA">
        <w:rPr>
          <w:rFonts w:ascii="Arial" w:hAnsi="Arial" w:cs="Arial"/>
          <w:lang w:val="kk-KZ"/>
        </w:rPr>
        <w:t>математикалық есептеу</w:t>
      </w:r>
      <w:r w:rsidR="00E459EA">
        <w:rPr>
          <w:rFonts w:ascii="Arial" w:hAnsi="Arial" w:cs="Arial"/>
          <w:lang w:val="kk-KZ"/>
        </w:rPr>
        <w:t>лерінің дәлд</w:t>
      </w:r>
      <w:r w:rsidRPr="00E459EA">
        <w:rPr>
          <w:rFonts w:ascii="Arial" w:hAnsi="Arial" w:cs="Arial"/>
          <w:lang w:val="kk-KZ"/>
        </w:rPr>
        <w:t>ігі туралы баянда</w:t>
      </w:r>
      <w:r w:rsidR="00E459EA">
        <w:rPr>
          <w:rFonts w:ascii="Arial" w:hAnsi="Arial" w:cs="Arial"/>
          <w:lang w:val="kk-KZ"/>
        </w:rPr>
        <w:t>лы</w:t>
      </w:r>
      <w:r w:rsidRPr="00E459EA">
        <w:rPr>
          <w:rFonts w:ascii="Arial" w:hAnsi="Arial" w:cs="Arial"/>
          <w:lang w:val="kk-KZ"/>
        </w:rPr>
        <w:t>п</w:t>
      </w:r>
      <w:r w:rsidR="00E459EA">
        <w:rPr>
          <w:rFonts w:ascii="Arial" w:hAnsi="Arial" w:cs="Arial"/>
          <w:lang w:val="kk-KZ"/>
        </w:rPr>
        <w:t>, соның арқасында алынған әсемд</w:t>
      </w:r>
      <w:r w:rsidRPr="00E459EA">
        <w:rPr>
          <w:rFonts w:ascii="Arial" w:hAnsi="Arial" w:cs="Arial"/>
          <w:lang w:val="kk-KZ"/>
        </w:rPr>
        <w:t>ік туралы айт</w:t>
      </w:r>
      <w:r w:rsidR="00E459EA">
        <w:rPr>
          <w:rFonts w:ascii="Arial" w:hAnsi="Arial" w:cs="Arial"/>
          <w:lang w:val="kk-KZ"/>
        </w:rPr>
        <w:t>ыл</w:t>
      </w:r>
      <w:r w:rsidRPr="00E459EA">
        <w:rPr>
          <w:rFonts w:ascii="Arial" w:hAnsi="Arial" w:cs="Arial"/>
          <w:lang w:val="kk-KZ"/>
        </w:rPr>
        <w:t>ады.</w:t>
      </w:r>
    </w:p>
    <w:p w:rsidR="0012744C" w:rsidRPr="00E459EA" w:rsidRDefault="0012744C" w:rsidP="002219E3">
      <w:pPr>
        <w:spacing w:after="0" w:line="240" w:lineRule="auto"/>
        <w:contextualSpacing/>
        <w:rPr>
          <w:rFonts w:ascii="Arial" w:hAnsi="Arial" w:cs="Arial"/>
          <w:lang w:val="kk-KZ"/>
        </w:rPr>
      </w:pPr>
    </w:p>
    <w:p w:rsidR="0012744C" w:rsidRPr="00E459EA" w:rsidRDefault="007508A9" w:rsidP="002219E3">
      <w:pPr>
        <w:spacing w:after="0" w:line="240" w:lineRule="auto"/>
        <w:contextualSpacing/>
        <w:rPr>
          <w:rFonts w:ascii="Arial" w:hAnsi="Arial" w:cs="Arial"/>
          <w:color w:val="000000"/>
          <w:lang w:val="kk-KZ"/>
        </w:rPr>
      </w:pPr>
      <w:r w:rsidRPr="00E459EA">
        <w:rPr>
          <w:rFonts w:ascii="Arial" w:hAnsi="Arial" w:cs="Arial"/>
          <w:color w:val="000000"/>
          <w:lang w:val="kk-KZ"/>
        </w:rPr>
        <w:t>Сабақ</w:t>
      </w:r>
      <w:r w:rsidR="00E459EA">
        <w:rPr>
          <w:rFonts w:ascii="Arial" w:hAnsi="Arial" w:cs="Arial"/>
          <w:color w:val="000000"/>
          <w:lang w:val="kk-KZ"/>
        </w:rPr>
        <w:t xml:space="preserve"> </w:t>
      </w:r>
      <w:r w:rsidRPr="00E459EA">
        <w:rPr>
          <w:rFonts w:ascii="Arial" w:hAnsi="Arial" w:cs="Arial"/>
          <w:color w:val="000000"/>
          <w:lang w:val="kk-KZ"/>
        </w:rPr>
        <w:t>жоспарынан</w:t>
      </w:r>
      <w:r w:rsidR="00E459EA">
        <w:rPr>
          <w:rFonts w:ascii="Arial" w:hAnsi="Arial" w:cs="Arial"/>
          <w:color w:val="000000"/>
          <w:lang w:val="kk-KZ"/>
        </w:rPr>
        <w:t xml:space="preserve"> </w:t>
      </w:r>
      <w:r w:rsidRPr="00E459EA">
        <w:rPr>
          <w:rFonts w:ascii="Arial" w:hAnsi="Arial" w:cs="Arial"/>
          <w:color w:val="000000"/>
          <w:lang w:val="kk-KZ"/>
        </w:rPr>
        <w:t>кейін</w:t>
      </w:r>
      <w:r w:rsidR="00E459EA">
        <w:rPr>
          <w:rFonts w:ascii="Arial" w:hAnsi="Arial" w:cs="Arial"/>
          <w:color w:val="000000"/>
          <w:lang w:val="kk-KZ"/>
        </w:rPr>
        <w:t xml:space="preserve"> </w:t>
      </w:r>
      <w:r w:rsidRPr="00E459EA">
        <w:rPr>
          <w:rFonts w:ascii="Arial" w:hAnsi="Arial" w:cs="Arial"/>
          <w:color w:val="000000"/>
          <w:lang w:val="kk-KZ"/>
        </w:rPr>
        <w:t>қолдану:</w:t>
      </w:r>
    </w:p>
    <w:p w:rsidR="00535A57" w:rsidRPr="00E459EA" w:rsidRDefault="00535A57" w:rsidP="002219E3">
      <w:pPr>
        <w:spacing w:after="0" w:line="240" w:lineRule="auto"/>
        <w:contextualSpacing/>
        <w:rPr>
          <w:rFonts w:ascii="Arial" w:hAnsi="Arial" w:cs="Arial"/>
          <w:lang w:val="kk-KZ"/>
        </w:rPr>
      </w:pPr>
    </w:p>
    <w:p w:rsidR="00745BDB" w:rsidRPr="00E459EA" w:rsidRDefault="0012744C" w:rsidP="002219E3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b/>
          <w:lang w:val="kk-KZ"/>
        </w:rPr>
      </w:pPr>
      <w:r w:rsidRPr="00E459EA">
        <w:rPr>
          <w:rFonts w:ascii="Arial" w:hAnsi="Arial" w:cs="Arial"/>
          <w:b/>
          <w:lang w:val="kk-KZ"/>
        </w:rPr>
        <w:t>Пропорция:</w:t>
      </w:r>
      <w:r w:rsidR="00E459EA">
        <w:rPr>
          <w:rFonts w:ascii="Arial" w:hAnsi="Arial" w:cs="Arial"/>
          <w:b/>
          <w:lang w:val="kk-KZ"/>
        </w:rPr>
        <w:t xml:space="preserve"> </w:t>
      </w:r>
      <w:r w:rsidR="00250FE3" w:rsidRPr="00E459EA">
        <w:rPr>
          <w:rFonts w:ascii="Arial" w:hAnsi="Arial" w:cs="Arial"/>
          <w:b/>
          <w:lang w:val="kk-KZ"/>
        </w:rPr>
        <w:t>Витрувиандық</w:t>
      </w:r>
      <w:r w:rsidR="00E459EA">
        <w:rPr>
          <w:rFonts w:ascii="Arial" w:hAnsi="Arial" w:cs="Arial"/>
          <w:b/>
          <w:lang w:val="kk-KZ"/>
        </w:rPr>
        <w:t xml:space="preserve"> </w:t>
      </w:r>
      <w:r w:rsidR="00250FE3" w:rsidRPr="00E459EA">
        <w:rPr>
          <w:rFonts w:ascii="Arial" w:hAnsi="Arial" w:cs="Arial"/>
          <w:b/>
          <w:lang w:val="kk-KZ"/>
        </w:rPr>
        <w:t>адам</w:t>
      </w:r>
    </w:p>
    <w:p w:rsidR="0012744C" w:rsidRPr="00E459EA" w:rsidRDefault="00E459EA" w:rsidP="002219E3">
      <w:pPr>
        <w:spacing w:after="0" w:line="240" w:lineRule="auto"/>
        <w:ind w:left="708"/>
        <w:contextualSpacing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Бұл фильмде сәулетшілер</w:t>
      </w:r>
      <w:r w:rsidR="00250FE3" w:rsidRPr="00E459EA">
        <w:rPr>
          <w:rFonts w:ascii="Arial" w:hAnsi="Arial" w:cs="Arial"/>
          <w:lang w:val="kk-KZ"/>
        </w:rPr>
        <w:t xml:space="preserve"> мен суретшілер</w:t>
      </w:r>
      <w:r w:rsidR="00535A57" w:rsidRPr="00E459EA">
        <w:rPr>
          <w:rFonts w:ascii="Arial" w:hAnsi="Arial" w:cs="Arial"/>
          <w:lang w:val="kk-KZ"/>
        </w:rPr>
        <w:t>дің</w:t>
      </w:r>
      <w:r w:rsidR="00250FE3" w:rsidRPr="00E459EA">
        <w:rPr>
          <w:rFonts w:ascii="Arial" w:hAnsi="Arial" w:cs="Arial"/>
          <w:lang w:val="kk-KZ"/>
        </w:rPr>
        <w:t xml:space="preserve"> ғасырлар бойы адам пішініне “</w:t>
      </w:r>
      <w:r>
        <w:rPr>
          <w:rFonts w:ascii="Arial" w:hAnsi="Arial" w:cs="Arial"/>
          <w:lang w:val="kk-KZ"/>
        </w:rPr>
        <w:t>м</w:t>
      </w:r>
      <w:r w:rsidR="00250FE3" w:rsidRPr="00E459EA">
        <w:rPr>
          <w:rFonts w:ascii="Arial" w:hAnsi="Arial" w:cs="Arial"/>
          <w:lang w:val="kk-KZ"/>
        </w:rPr>
        <w:t>і</w:t>
      </w:r>
      <w:r>
        <w:rPr>
          <w:rFonts w:ascii="Arial" w:hAnsi="Arial" w:cs="Arial"/>
          <w:lang w:val="kk-KZ"/>
        </w:rPr>
        <w:t>нсі</w:t>
      </w:r>
      <w:r w:rsidR="00250FE3" w:rsidRPr="00E459EA">
        <w:rPr>
          <w:rFonts w:ascii="Arial" w:hAnsi="Arial" w:cs="Arial"/>
          <w:lang w:val="kk-KZ"/>
        </w:rPr>
        <w:t>з” пропорциялар қолданғысы келгендігі туралы айт</w:t>
      </w:r>
      <w:r>
        <w:rPr>
          <w:rFonts w:ascii="Arial" w:hAnsi="Arial" w:cs="Arial"/>
          <w:lang w:val="kk-KZ"/>
        </w:rPr>
        <w:t>ыл</w:t>
      </w:r>
      <w:r w:rsidR="00250FE3" w:rsidRPr="00E459EA">
        <w:rPr>
          <w:rFonts w:ascii="Arial" w:hAnsi="Arial" w:cs="Arial"/>
          <w:lang w:val="kk-KZ"/>
        </w:rPr>
        <w:t xml:space="preserve">ады. </w:t>
      </w:r>
    </w:p>
    <w:p w:rsidR="00250FE3" w:rsidRPr="00E459EA" w:rsidRDefault="00250FE3" w:rsidP="002219E3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b/>
          <w:lang w:val="kk-KZ"/>
        </w:rPr>
      </w:pPr>
      <w:r w:rsidRPr="00E459EA">
        <w:rPr>
          <w:rFonts w:ascii="Arial" w:hAnsi="Arial" w:cs="Arial"/>
          <w:b/>
          <w:lang w:val="kk-KZ"/>
        </w:rPr>
        <w:lastRenderedPageBreak/>
        <w:t>Цилиндрлер: Сатурн V-ке</w:t>
      </w:r>
      <w:r w:rsidR="00E459EA">
        <w:rPr>
          <w:rFonts w:ascii="Arial" w:hAnsi="Arial" w:cs="Arial"/>
          <w:b/>
          <w:lang w:val="kk-KZ"/>
        </w:rPr>
        <w:t xml:space="preserve"> </w:t>
      </w:r>
      <w:r w:rsidRPr="00E459EA">
        <w:rPr>
          <w:rFonts w:ascii="Arial" w:hAnsi="Arial" w:cs="Arial"/>
          <w:b/>
          <w:lang w:val="kk-KZ"/>
        </w:rPr>
        <w:t xml:space="preserve">жанармай құю </w:t>
      </w:r>
    </w:p>
    <w:p w:rsidR="0012744C" w:rsidRPr="00E459EA" w:rsidRDefault="00250FE3" w:rsidP="002219E3">
      <w:pPr>
        <w:spacing w:after="0" w:line="240" w:lineRule="auto"/>
        <w:ind w:left="708"/>
        <w:contextualSpacing/>
        <w:rPr>
          <w:rFonts w:ascii="Arial" w:hAnsi="Arial" w:cs="Arial"/>
          <w:lang w:val="kk-KZ"/>
        </w:rPr>
      </w:pPr>
      <w:r w:rsidRPr="00E459EA">
        <w:rPr>
          <w:rFonts w:ascii="Arial" w:hAnsi="Arial" w:cs="Arial"/>
          <w:lang w:val="kk-KZ"/>
        </w:rPr>
        <w:t>Бұл фильм</w:t>
      </w:r>
      <w:r w:rsidR="00535A57" w:rsidRPr="00E459EA">
        <w:rPr>
          <w:rFonts w:ascii="Arial" w:hAnsi="Arial" w:cs="Arial"/>
          <w:lang w:val="kk-KZ"/>
        </w:rPr>
        <w:t>де стере</w:t>
      </w:r>
      <w:r w:rsidR="006F73D6" w:rsidRPr="00E459EA">
        <w:rPr>
          <w:rFonts w:ascii="Arial" w:hAnsi="Arial" w:cs="Arial"/>
          <w:lang w:val="kk-KZ"/>
        </w:rPr>
        <w:t>ометриян</w:t>
      </w:r>
      <w:r w:rsidRPr="00E459EA">
        <w:rPr>
          <w:rFonts w:ascii="Arial" w:hAnsi="Arial" w:cs="Arial"/>
          <w:lang w:val="kk-KZ"/>
        </w:rPr>
        <w:t>ың</w:t>
      </w:r>
      <w:r w:rsidR="00696C22" w:rsidRPr="00E459EA">
        <w:rPr>
          <w:rFonts w:ascii="Arial" w:hAnsi="Arial" w:cs="Arial"/>
          <w:lang w:val="kk-KZ"/>
        </w:rPr>
        <w:t xml:space="preserve"> практикалық қолданысы ғарыш кем</w:t>
      </w:r>
      <w:r w:rsidRPr="00E459EA">
        <w:rPr>
          <w:rFonts w:ascii="Arial" w:hAnsi="Arial" w:cs="Arial"/>
          <w:lang w:val="kk-KZ"/>
        </w:rPr>
        <w:t>есін ғарышқа шы</w:t>
      </w:r>
      <w:r w:rsidR="006F73D6" w:rsidRPr="00E459EA">
        <w:rPr>
          <w:rFonts w:ascii="Arial" w:hAnsi="Arial" w:cs="Arial"/>
          <w:lang w:val="kk-KZ"/>
        </w:rPr>
        <w:t>ға</w:t>
      </w:r>
      <w:r w:rsidRPr="00E459EA">
        <w:rPr>
          <w:rFonts w:ascii="Arial" w:hAnsi="Arial" w:cs="Arial"/>
          <w:lang w:val="kk-KZ"/>
        </w:rPr>
        <w:t xml:space="preserve">руға </w:t>
      </w:r>
      <w:r w:rsidR="00535A57" w:rsidRPr="00E459EA">
        <w:rPr>
          <w:rFonts w:ascii="Arial" w:hAnsi="Arial" w:cs="Arial"/>
          <w:lang w:val="kk-KZ"/>
        </w:rPr>
        <w:t>көмектескендігі туралы баяндалад</w:t>
      </w:r>
      <w:r w:rsidR="00696C22" w:rsidRPr="00E459EA">
        <w:rPr>
          <w:rFonts w:ascii="Arial" w:hAnsi="Arial" w:cs="Arial"/>
          <w:lang w:val="kk-KZ"/>
        </w:rPr>
        <w:t>ы.</w:t>
      </w:r>
    </w:p>
    <w:p w:rsidR="00812B84" w:rsidRPr="00E459EA" w:rsidRDefault="00812B84" w:rsidP="002219E3">
      <w:pPr>
        <w:spacing w:after="0" w:line="240" w:lineRule="auto"/>
        <w:contextualSpacing/>
        <w:rPr>
          <w:rFonts w:ascii="Arial" w:hAnsi="Arial" w:cs="Arial"/>
          <w:lang w:val="kk-KZ"/>
        </w:rPr>
      </w:pPr>
    </w:p>
    <w:p w:rsidR="007508A9" w:rsidRPr="00E459EA" w:rsidRDefault="006C46C1" w:rsidP="002219E3">
      <w:pPr>
        <w:spacing w:after="0" w:line="240" w:lineRule="auto"/>
        <w:contextualSpacing/>
        <w:rPr>
          <w:rFonts w:ascii="Arial" w:hAnsi="Arial" w:cs="Arial"/>
          <w:b/>
          <w:i/>
          <w:lang w:val="kk-KZ"/>
        </w:rPr>
      </w:pPr>
      <w:r w:rsidRPr="00E459EA">
        <w:rPr>
          <w:rFonts w:ascii="Arial" w:hAnsi="Arial" w:cs="Arial"/>
          <w:b/>
          <w:color w:val="000000"/>
          <w:lang w:val="kk-KZ"/>
        </w:rPr>
        <w:t>Сабақ</w:t>
      </w:r>
      <w:r w:rsidR="00E459EA">
        <w:rPr>
          <w:rFonts w:ascii="Arial" w:hAnsi="Arial" w:cs="Arial"/>
          <w:b/>
          <w:color w:val="000000"/>
          <w:lang w:val="kk-KZ"/>
        </w:rPr>
        <w:t xml:space="preserve"> </w:t>
      </w:r>
      <w:r w:rsidRPr="00E459EA">
        <w:rPr>
          <w:rFonts w:ascii="Arial" w:hAnsi="Arial" w:cs="Arial"/>
          <w:b/>
          <w:color w:val="000000"/>
          <w:lang w:val="kk-KZ"/>
        </w:rPr>
        <w:t>жоспары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812B84" w:rsidRPr="00423B23" w:rsidTr="00696C22">
        <w:tc>
          <w:tcPr>
            <w:tcW w:w="2660" w:type="dxa"/>
          </w:tcPr>
          <w:p w:rsidR="00812B84" w:rsidRPr="00E459EA" w:rsidRDefault="007508A9" w:rsidP="002219E3">
            <w:pPr>
              <w:contextualSpacing/>
              <w:rPr>
                <w:rFonts w:ascii="Arial" w:hAnsi="Arial" w:cs="Arial"/>
                <w:lang w:val="kk-KZ"/>
              </w:rPr>
            </w:pPr>
            <w:r w:rsidRPr="00E459EA">
              <w:rPr>
                <w:rFonts w:ascii="Arial" w:hAnsi="Arial" w:cs="Arial"/>
                <w:color w:val="000000"/>
                <w:lang w:val="kk-KZ"/>
              </w:rPr>
              <w:t>Кіріспе</w:t>
            </w:r>
          </w:p>
        </w:tc>
        <w:tc>
          <w:tcPr>
            <w:tcW w:w="6911" w:type="dxa"/>
          </w:tcPr>
          <w:p w:rsidR="00535A57" w:rsidRPr="00E459EA" w:rsidRDefault="00535A57" w:rsidP="002219E3">
            <w:pPr>
              <w:contextualSpacing/>
              <w:rPr>
                <w:rFonts w:ascii="Arial" w:hAnsi="Arial" w:cs="Arial"/>
                <w:lang w:val="kk-KZ"/>
              </w:rPr>
            </w:pPr>
          </w:p>
          <w:p w:rsidR="00812B84" w:rsidRPr="00E459EA" w:rsidRDefault="004E6ECE" w:rsidP="002219E3">
            <w:pPr>
              <w:contextualSpacing/>
              <w:rPr>
                <w:rFonts w:ascii="Arial" w:hAnsi="Arial" w:cs="Arial"/>
                <w:lang w:val="kk-KZ"/>
              </w:rPr>
            </w:pPr>
            <w:r w:rsidRPr="00E459EA">
              <w:rPr>
                <w:rFonts w:ascii="Arial" w:hAnsi="Arial" w:cs="Arial"/>
                <w:lang w:val="kk-KZ"/>
              </w:rPr>
              <w:t xml:space="preserve">Бір Платон </w:t>
            </w:r>
            <w:r w:rsidR="00535A57" w:rsidRPr="00E459EA">
              <w:rPr>
                <w:rFonts w:ascii="Arial" w:hAnsi="Arial" w:cs="Arial"/>
                <w:lang w:val="kk-KZ"/>
              </w:rPr>
              <w:t>денесінің жайылып қойылған</w:t>
            </w:r>
            <w:r w:rsidRPr="00E459EA">
              <w:rPr>
                <w:rFonts w:ascii="Arial" w:hAnsi="Arial" w:cs="Arial"/>
                <w:lang w:val="kk-KZ"/>
              </w:rPr>
              <w:t xml:space="preserve"> суретін көрсетіп, оқушылардан </w:t>
            </w:r>
            <w:r w:rsidR="00975404">
              <w:rPr>
                <w:rFonts w:ascii="Arial" w:hAnsi="Arial" w:cs="Arial"/>
                <w:lang w:val="kk-KZ"/>
              </w:rPr>
              <w:t>оның</w:t>
            </w:r>
            <w:r w:rsidRPr="00E459EA">
              <w:rPr>
                <w:rFonts w:ascii="Arial" w:hAnsi="Arial" w:cs="Arial"/>
                <w:lang w:val="kk-KZ"/>
              </w:rPr>
              <w:t xml:space="preserve"> не екенін сұраңыз</w:t>
            </w:r>
            <w:r w:rsidR="00535A57" w:rsidRPr="00E459EA">
              <w:rPr>
                <w:rFonts w:ascii="Arial" w:hAnsi="Arial" w:cs="Arial"/>
                <w:lang w:val="kk-KZ"/>
              </w:rPr>
              <w:t>.</w:t>
            </w:r>
          </w:p>
          <w:p w:rsidR="00535A57" w:rsidRPr="00E459EA" w:rsidRDefault="00535A57" w:rsidP="002219E3">
            <w:pPr>
              <w:contextualSpacing/>
              <w:rPr>
                <w:rFonts w:ascii="Arial" w:hAnsi="Arial" w:cs="Arial"/>
                <w:lang w:val="kk-KZ"/>
              </w:rPr>
            </w:pPr>
          </w:p>
        </w:tc>
      </w:tr>
      <w:tr w:rsidR="00812B84" w:rsidRPr="00E459EA" w:rsidTr="00696C22">
        <w:tc>
          <w:tcPr>
            <w:tcW w:w="2660" w:type="dxa"/>
          </w:tcPr>
          <w:p w:rsidR="00812B84" w:rsidRPr="00E459EA" w:rsidRDefault="007508A9" w:rsidP="002219E3">
            <w:pPr>
              <w:contextualSpacing/>
              <w:rPr>
                <w:rFonts w:ascii="Arial" w:hAnsi="Arial" w:cs="Arial"/>
                <w:lang w:val="kk-KZ"/>
              </w:rPr>
            </w:pPr>
            <w:r w:rsidRPr="00E459EA">
              <w:rPr>
                <w:rFonts w:ascii="Arial" w:hAnsi="Arial" w:cs="Arial"/>
                <w:color w:val="000000"/>
                <w:lang w:val="kk-KZ"/>
              </w:rPr>
              <w:t>Фильм көрсету</w:t>
            </w:r>
          </w:p>
        </w:tc>
        <w:tc>
          <w:tcPr>
            <w:tcW w:w="6911" w:type="dxa"/>
          </w:tcPr>
          <w:p w:rsidR="00535A57" w:rsidRPr="00E459EA" w:rsidRDefault="00535A57" w:rsidP="002219E3">
            <w:pPr>
              <w:contextualSpacing/>
              <w:rPr>
                <w:rFonts w:ascii="Arial" w:hAnsi="Arial" w:cs="Arial"/>
                <w:b/>
                <w:lang w:val="kk-KZ"/>
              </w:rPr>
            </w:pPr>
          </w:p>
          <w:p w:rsidR="007508A9" w:rsidRPr="00E459EA" w:rsidRDefault="007508A9" w:rsidP="002219E3">
            <w:pPr>
              <w:contextualSpacing/>
              <w:rPr>
                <w:rFonts w:ascii="Arial" w:hAnsi="Arial" w:cs="Arial"/>
                <w:b/>
                <w:lang w:val="kk-KZ"/>
              </w:rPr>
            </w:pPr>
            <w:r w:rsidRPr="00E459EA">
              <w:rPr>
                <w:rFonts w:ascii="Arial" w:hAnsi="Arial" w:cs="Arial"/>
                <w:b/>
                <w:lang w:val="kk-KZ"/>
              </w:rPr>
              <w:t>Көпжақтар: Платон денелері</w:t>
            </w:r>
          </w:p>
          <w:p w:rsidR="00812B84" w:rsidRPr="00E459EA" w:rsidRDefault="00812B84" w:rsidP="002219E3">
            <w:pPr>
              <w:contextualSpacing/>
              <w:rPr>
                <w:rFonts w:ascii="Arial" w:hAnsi="Arial" w:cs="Arial"/>
                <w:b/>
                <w:lang w:val="kk-KZ"/>
              </w:rPr>
            </w:pPr>
          </w:p>
        </w:tc>
      </w:tr>
      <w:tr w:rsidR="00812B84" w:rsidRPr="00423B23" w:rsidTr="00696C22">
        <w:tc>
          <w:tcPr>
            <w:tcW w:w="2660" w:type="dxa"/>
          </w:tcPr>
          <w:p w:rsidR="00812B84" w:rsidRPr="00E459EA" w:rsidRDefault="007508A9" w:rsidP="002219E3">
            <w:pPr>
              <w:contextualSpacing/>
              <w:rPr>
                <w:rFonts w:ascii="Arial" w:hAnsi="Arial" w:cs="Arial"/>
                <w:lang w:val="kk-KZ"/>
              </w:rPr>
            </w:pPr>
            <w:r w:rsidRPr="00E459EA">
              <w:rPr>
                <w:rFonts w:ascii="Arial" w:hAnsi="Arial" w:cs="Arial"/>
                <w:color w:val="000000"/>
                <w:lang w:val="kk-KZ"/>
              </w:rPr>
              <w:t>Негізгі</w:t>
            </w:r>
            <w:r w:rsidR="00E459EA">
              <w:rPr>
                <w:rFonts w:ascii="Arial" w:hAnsi="Arial" w:cs="Arial"/>
                <w:color w:val="000000"/>
                <w:lang w:val="kk-KZ"/>
              </w:rPr>
              <w:t xml:space="preserve"> </w:t>
            </w:r>
            <w:r w:rsidRPr="00E459EA">
              <w:rPr>
                <w:rFonts w:ascii="Arial" w:hAnsi="Arial" w:cs="Arial"/>
                <w:color w:val="000000"/>
                <w:lang w:val="kk-KZ"/>
              </w:rPr>
              <w:t>жаттығулар</w:t>
            </w:r>
          </w:p>
        </w:tc>
        <w:tc>
          <w:tcPr>
            <w:tcW w:w="6911" w:type="dxa"/>
          </w:tcPr>
          <w:p w:rsidR="00535A57" w:rsidRPr="00E459EA" w:rsidRDefault="00535A57" w:rsidP="002219E3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  <w:p w:rsidR="007508A9" w:rsidRPr="00E459EA" w:rsidRDefault="007508A9" w:rsidP="002219E3">
            <w:pPr>
              <w:contextualSpacing/>
              <w:rPr>
                <w:rFonts w:ascii="Arial" w:hAnsi="Arial" w:cs="Arial"/>
                <w:b/>
                <w:lang w:val="kk-KZ"/>
              </w:rPr>
            </w:pPr>
            <w:r w:rsidRPr="00E459EA">
              <w:rPr>
                <w:rFonts w:ascii="Arial" w:hAnsi="Arial" w:cs="Arial"/>
                <w:b/>
                <w:color w:val="000000"/>
                <w:lang w:val="kk-KZ"/>
              </w:rPr>
              <w:t>Негізгі</w:t>
            </w:r>
            <w:r w:rsidR="00535A57" w:rsidRPr="00E459EA">
              <w:rPr>
                <w:rFonts w:ascii="Arial" w:hAnsi="Arial" w:cs="Arial"/>
                <w:b/>
                <w:color w:val="000000"/>
                <w:lang w:val="kk-KZ"/>
              </w:rPr>
              <w:t xml:space="preserve"> деңгей</w:t>
            </w:r>
          </w:p>
          <w:p w:rsidR="000A2DCC" w:rsidRPr="00E459EA" w:rsidRDefault="000A2DCC" w:rsidP="002219E3">
            <w:pPr>
              <w:contextualSpacing/>
              <w:rPr>
                <w:rFonts w:ascii="Arial" w:hAnsi="Arial" w:cs="Arial"/>
                <w:b/>
                <w:lang w:val="kk-KZ"/>
              </w:rPr>
            </w:pPr>
          </w:p>
          <w:p w:rsidR="00377384" w:rsidRPr="00E459EA" w:rsidRDefault="00377384" w:rsidP="002219E3">
            <w:pPr>
              <w:contextualSpacing/>
              <w:rPr>
                <w:rFonts w:ascii="Arial" w:hAnsi="Arial" w:cs="Arial"/>
                <w:lang w:val="kk-KZ"/>
              </w:rPr>
            </w:pPr>
            <w:r w:rsidRPr="00E459EA">
              <w:rPr>
                <w:rFonts w:ascii="Arial" w:hAnsi="Arial" w:cs="Arial"/>
                <w:lang w:val="kk-KZ"/>
              </w:rPr>
              <w:t>Көпбұрыштар мен көпжақтар және олардың аттары жазылған суретті таратып, сәйкес фигура</w:t>
            </w:r>
            <w:r w:rsidR="00535A57" w:rsidRPr="00E459EA">
              <w:rPr>
                <w:rFonts w:ascii="Arial" w:hAnsi="Arial" w:cs="Arial"/>
                <w:lang w:val="kk-KZ"/>
              </w:rPr>
              <w:t>лар</w:t>
            </w:r>
            <w:r w:rsidRPr="00E459EA">
              <w:rPr>
                <w:rFonts w:ascii="Arial" w:hAnsi="Arial" w:cs="Arial"/>
                <w:lang w:val="kk-KZ"/>
              </w:rPr>
              <w:t xml:space="preserve">ды олардың аттарымен байланыстыруды сұраңыз. Көпбұрыштар мен көпжақтардың аттарының грек </w:t>
            </w:r>
            <w:r w:rsidR="00535A57" w:rsidRPr="00E459EA">
              <w:rPr>
                <w:rFonts w:ascii="Arial" w:hAnsi="Arial" w:cs="Arial"/>
                <w:lang w:val="kk-KZ"/>
              </w:rPr>
              <w:t>сөздерінен шыққандығы</w:t>
            </w:r>
            <w:r w:rsidR="00E459EA">
              <w:rPr>
                <w:rFonts w:ascii="Arial" w:hAnsi="Arial" w:cs="Arial"/>
                <w:lang w:val="kk-KZ"/>
              </w:rPr>
              <w:t xml:space="preserve"> </w:t>
            </w:r>
            <w:r w:rsidR="00467152" w:rsidRPr="00E459EA">
              <w:rPr>
                <w:rFonts w:ascii="Arial" w:hAnsi="Arial" w:cs="Arial"/>
                <w:lang w:val="kk-KZ"/>
              </w:rPr>
              <w:t>туралы талқылаңыз. Дұрыс бесбұрыштың</w:t>
            </w:r>
            <w:r w:rsidR="009A13E0" w:rsidRPr="00E459EA">
              <w:rPr>
                <w:rFonts w:ascii="Arial" w:hAnsi="Arial" w:cs="Arial"/>
                <w:lang w:val="kk-KZ"/>
              </w:rPr>
              <w:t xml:space="preserve"> ішкі бұрышын табудың мысалын көрсетіп, қалған көпбұрыштардың ішкі бұрыштарын есептеуге </w:t>
            </w:r>
            <w:r w:rsidR="00467152" w:rsidRPr="00E459EA">
              <w:rPr>
                <w:rFonts w:ascii="Arial" w:hAnsi="Arial" w:cs="Arial"/>
                <w:lang w:val="kk-KZ"/>
              </w:rPr>
              <w:t xml:space="preserve">арналған </w:t>
            </w:r>
            <w:r w:rsidR="009A13E0" w:rsidRPr="00E459EA">
              <w:rPr>
                <w:rFonts w:ascii="Arial" w:hAnsi="Arial" w:cs="Arial"/>
                <w:lang w:val="kk-KZ"/>
              </w:rPr>
              <w:t>есептер беріңіз</w:t>
            </w:r>
            <w:r w:rsidR="00467152" w:rsidRPr="00E459EA">
              <w:rPr>
                <w:rFonts w:ascii="Arial" w:hAnsi="Arial" w:cs="Arial"/>
                <w:lang w:val="kk-KZ"/>
              </w:rPr>
              <w:t>.</w:t>
            </w:r>
          </w:p>
          <w:p w:rsidR="008236DB" w:rsidRPr="00E459EA" w:rsidRDefault="008236DB" w:rsidP="002219E3">
            <w:pPr>
              <w:contextualSpacing/>
              <w:rPr>
                <w:rFonts w:ascii="Arial" w:hAnsi="Arial" w:cs="Arial"/>
                <w:lang w:val="kk-KZ"/>
              </w:rPr>
            </w:pPr>
          </w:p>
          <w:p w:rsidR="007508A9" w:rsidRPr="00E459EA" w:rsidRDefault="00535A57" w:rsidP="002219E3">
            <w:pPr>
              <w:contextualSpacing/>
              <w:rPr>
                <w:rFonts w:ascii="Arial" w:hAnsi="Arial" w:cs="Arial"/>
                <w:b/>
                <w:lang w:val="kk-KZ"/>
              </w:rPr>
            </w:pPr>
            <w:r w:rsidRPr="00E459EA">
              <w:rPr>
                <w:rFonts w:ascii="Arial" w:hAnsi="Arial" w:cs="Arial"/>
                <w:b/>
                <w:color w:val="000000"/>
                <w:lang w:val="kk-KZ"/>
              </w:rPr>
              <w:t>Тереңдетілген деңгей</w:t>
            </w:r>
            <w:bookmarkStart w:id="0" w:name="_GoBack"/>
            <w:bookmarkEnd w:id="0"/>
          </w:p>
          <w:p w:rsidR="004F5A3C" w:rsidRPr="00E459EA" w:rsidRDefault="004F5A3C" w:rsidP="002219E3">
            <w:pPr>
              <w:contextualSpacing/>
              <w:rPr>
                <w:rFonts w:ascii="Arial" w:hAnsi="Arial" w:cs="Arial"/>
                <w:b/>
                <w:lang w:val="kk-KZ"/>
              </w:rPr>
            </w:pPr>
          </w:p>
          <w:p w:rsidR="008236DB" w:rsidRPr="00E459EA" w:rsidRDefault="009A13E0" w:rsidP="002219E3">
            <w:pPr>
              <w:contextualSpacing/>
              <w:rPr>
                <w:rFonts w:ascii="Arial" w:hAnsi="Arial" w:cs="Arial"/>
                <w:lang w:val="kk-KZ"/>
              </w:rPr>
            </w:pPr>
            <w:r w:rsidRPr="00E459EA">
              <w:rPr>
                <w:rFonts w:ascii="Arial" w:hAnsi="Arial" w:cs="Arial"/>
                <w:lang w:val="kk-KZ"/>
              </w:rPr>
              <w:t>Эйлер формуласын көрсетіп, оны Платон денелеріне қолдануға болатындығы туралы айтыңыз. Екіжақты октаэдр</w:t>
            </w:r>
            <w:r w:rsidR="00E459EA">
              <w:rPr>
                <w:rFonts w:ascii="Arial" w:hAnsi="Arial" w:cs="Arial"/>
                <w:lang w:val="kk-KZ"/>
              </w:rPr>
              <w:t>ды</w:t>
            </w:r>
            <w:r w:rsidRPr="00E459EA">
              <w:rPr>
                <w:rFonts w:ascii="Arial" w:hAnsi="Arial" w:cs="Arial"/>
                <w:lang w:val="kk-KZ"/>
              </w:rPr>
              <w:t xml:space="preserve"> қалай салуға болатындығын көрсетіңіз. Оқушылардан басқа Платон денелерінің екіжақты фигурасын салуды сұраңыз. Кейін Эйлер</w:t>
            </w:r>
            <w:r w:rsidR="00E459EA">
              <w:rPr>
                <w:rFonts w:ascii="Arial" w:hAnsi="Arial" w:cs="Arial"/>
                <w:lang w:val="kk-KZ"/>
              </w:rPr>
              <w:t xml:space="preserve"> </w:t>
            </w:r>
            <w:r w:rsidR="00CC20CD" w:rsidRPr="00E459EA">
              <w:rPr>
                <w:rFonts w:ascii="Arial" w:hAnsi="Arial" w:cs="Arial"/>
                <w:lang w:val="kk-KZ"/>
              </w:rPr>
              <w:t>формуласы</w:t>
            </w:r>
            <w:r w:rsidR="00E459EA">
              <w:rPr>
                <w:rFonts w:ascii="Arial" w:hAnsi="Arial" w:cs="Arial"/>
                <w:lang w:val="kk-KZ"/>
              </w:rPr>
              <w:t>н көпжақт</w:t>
            </w:r>
            <w:r w:rsidRPr="00E459EA">
              <w:rPr>
                <w:rFonts w:ascii="Arial" w:hAnsi="Arial" w:cs="Arial"/>
                <w:lang w:val="kk-KZ"/>
              </w:rPr>
              <w:t xml:space="preserve">ар мен олардың екіжақты фигуралын байланыстыруға қалай қолдануға болатындығын талдаңыз. </w:t>
            </w:r>
          </w:p>
          <w:p w:rsidR="00467152" w:rsidRPr="00E459EA" w:rsidRDefault="00467152" w:rsidP="002219E3">
            <w:pPr>
              <w:contextualSpacing/>
              <w:rPr>
                <w:rFonts w:ascii="Arial" w:hAnsi="Arial" w:cs="Arial"/>
                <w:lang w:val="kk-KZ"/>
              </w:rPr>
            </w:pPr>
          </w:p>
        </w:tc>
      </w:tr>
      <w:tr w:rsidR="00812B84" w:rsidRPr="00423B23" w:rsidTr="00696C22">
        <w:tc>
          <w:tcPr>
            <w:tcW w:w="2660" w:type="dxa"/>
          </w:tcPr>
          <w:p w:rsidR="00812B84" w:rsidRPr="00E459EA" w:rsidRDefault="00535A57" w:rsidP="002219E3">
            <w:pPr>
              <w:contextualSpacing/>
              <w:rPr>
                <w:rFonts w:ascii="Arial" w:hAnsi="Arial" w:cs="Arial"/>
                <w:lang w:val="kk-KZ"/>
              </w:rPr>
            </w:pPr>
            <w:r w:rsidRPr="00E459EA">
              <w:rPr>
                <w:rFonts w:ascii="Arial" w:hAnsi="Arial" w:cs="Arial"/>
                <w:color w:val="000000"/>
                <w:lang w:val="kk-KZ"/>
              </w:rPr>
              <w:t xml:space="preserve">Қосымша </w:t>
            </w:r>
            <w:r w:rsidR="007508A9" w:rsidRPr="00E459EA">
              <w:rPr>
                <w:rFonts w:ascii="Arial" w:hAnsi="Arial" w:cs="Arial"/>
                <w:color w:val="000000"/>
                <w:lang w:val="kk-KZ"/>
              </w:rPr>
              <w:t>жаттығулар</w:t>
            </w:r>
          </w:p>
        </w:tc>
        <w:tc>
          <w:tcPr>
            <w:tcW w:w="6911" w:type="dxa"/>
          </w:tcPr>
          <w:p w:rsidR="00467152" w:rsidRPr="00E459EA" w:rsidRDefault="00467152" w:rsidP="002219E3">
            <w:pPr>
              <w:contextualSpacing/>
              <w:rPr>
                <w:rFonts w:ascii="Arial" w:hAnsi="Arial" w:cs="Arial"/>
                <w:lang w:val="kk-KZ"/>
              </w:rPr>
            </w:pPr>
          </w:p>
          <w:p w:rsidR="00812B84" w:rsidRPr="00E459EA" w:rsidRDefault="001665D8" w:rsidP="002219E3">
            <w:pPr>
              <w:contextualSpacing/>
              <w:rPr>
                <w:rFonts w:ascii="Arial" w:hAnsi="Arial" w:cs="Arial"/>
                <w:lang w:val="kk-KZ"/>
              </w:rPr>
            </w:pPr>
            <w:r w:rsidRPr="00E459EA">
              <w:rPr>
                <w:rFonts w:ascii="Arial" w:hAnsi="Arial" w:cs="Arial"/>
                <w:lang w:val="kk-KZ"/>
              </w:rPr>
              <w:t>Көп</w:t>
            </w:r>
            <w:r w:rsidR="00975404">
              <w:rPr>
                <w:rFonts w:ascii="Arial" w:hAnsi="Arial" w:cs="Arial"/>
                <w:lang w:val="kk-KZ"/>
              </w:rPr>
              <w:t>бұрыштар</w:t>
            </w:r>
            <w:r w:rsidRPr="00E459EA">
              <w:rPr>
                <w:rFonts w:ascii="Arial" w:hAnsi="Arial" w:cs="Arial"/>
                <w:lang w:val="kk-KZ"/>
              </w:rPr>
              <w:t>дың ішкі бұры</w:t>
            </w:r>
            <w:r w:rsidR="00754ACF" w:rsidRPr="00E459EA">
              <w:rPr>
                <w:rFonts w:ascii="Arial" w:hAnsi="Arial" w:cs="Arial"/>
                <w:lang w:val="kk-KZ"/>
              </w:rPr>
              <w:t xml:space="preserve">штарын қарастырып, келесі тұжырымды дәлелдеңіз: </w:t>
            </w:r>
            <w:r w:rsidR="006130A3" w:rsidRPr="00E459EA">
              <w:rPr>
                <w:rFonts w:ascii="Arial" w:hAnsi="Arial" w:cs="Arial"/>
                <w:lang w:val="kk-KZ"/>
              </w:rPr>
              <w:t xml:space="preserve">дұрыс </w:t>
            </w:r>
            <w:r w:rsidR="007B5A40" w:rsidRPr="00E459EA">
              <w:rPr>
                <w:rFonts w:ascii="Arial" w:hAnsi="Arial" w:cs="Arial"/>
                <w:lang w:val="kk-KZ"/>
              </w:rPr>
              <w:t>көпбұрыштардың тек үш түрі мозаи</w:t>
            </w:r>
            <w:r w:rsidR="00754ACF" w:rsidRPr="00E459EA">
              <w:rPr>
                <w:rFonts w:ascii="Arial" w:hAnsi="Arial" w:cs="Arial"/>
                <w:lang w:val="kk-KZ"/>
              </w:rPr>
              <w:t>ка құрай алады.</w:t>
            </w:r>
          </w:p>
          <w:p w:rsidR="00467152" w:rsidRPr="00E459EA" w:rsidRDefault="00467152" w:rsidP="002219E3">
            <w:pPr>
              <w:contextualSpacing/>
              <w:rPr>
                <w:rFonts w:ascii="Arial" w:hAnsi="Arial" w:cs="Arial"/>
                <w:lang w:val="kk-KZ"/>
              </w:rPr>
            </w:pPr>
          </w:p>
        </w:tc>
      </w:tr>
      <w:tr w:rsidR="00812B84" w:rsidRPr="00E459EA" w:rsidTr="00696C22">
        <w:tc>
          <w:tcPr>
            <w:tcW w:w="2660" w:type="dxa"/>
          </w:tcPr>
          <w:p w:rsidR="00812B84" w:rsidRPr="00E459EA" w:rsidRDefault="00535A57" w:rsidP="002219E3">
            <w:pPr>
              <w:contextualSpacing/>
              <w:rPr>
                <w:rFonts w:ascii="Arial" w:hAnsi="Arial" w:cs="Arial"/>
                <w:lang w:val="kk-KZ"/>
              </w:rPr>
            </w:pPr>
            <w:r w:rsidRPr="00E459EA">
              <w:rPr>
                <w:rFonts w:ascii="Arial" w:hAnsi="Arial" w:cs="Arial"/>
                <w:color w:val="000000"/>
                <w:lang w:val="kk-KZ"/>
              </w:rPr>
              <w:t>Міндетті емес қ</w:t>
            </w:r>
            <w:r w:rsidR="007508A9" w:rsidRPr="00E459EA">
              <w:rPr>
                <w:rFonts w:ascii="Arial" w:hAnsi="Arial" w:cs="Arial"/>
                <w:color w:val="000000"/>
                <w:lang w:val="kk-KZ"/>
              </w:rPr>
              <w:t>осымша</w:t>
            </w:r>
            <w:r w:rsidRPr="00E459EA">
              <w:rPr>
                <w:rFonts w:ascii="Arial" w:hAnsi="Arial" w:cs="Arial"/>
                <w:color w:val="000000"/>
                <w:lang w:val="kk-KZ"/>
              </w:rPr>
              <w:t xml:space="preserve"> тапсырмалар</w:t>
            </w:r>
          </w:p>
        </w:tc>
        <w:tc>
          <w:tcPr>
            <w:tcW w:w="6911" w:type="dxa"/>
          </w:tcPr>
          <w:p w:rsidR="00467152" w:rsidRPr="00E459EA" w:rsidRDefault="00467152" w:rsidP="002219E3">
            <w:pPr>
              <w:contextualSpacing/>
              <w:rPr>
                <w:rFonts w:ascii="Arial" w:hAnsi="Arial" w:cs="Arial"/>
                <w:lang w:val="kk-KZ"/>
              </w:rPr>
            </w:pPr>
          </w:p>
          <w:p w:rsidR="00812B84" w:rsidRPr="00E459EA" w:rsidRDefault="00355A73" w:rsidP="002219E3">
            <w:pPr>
              <w:contextualSpacing/>
              <w:rPr>
                <w:rFonts w:ascii="Arial" w:hAnsi="Arial" w:cs="Arial"/>
                <w:lang w:val="kk-KZ"/>
              </w:rPr>
            </w:pPr>
            <w:r w:rsidRPr="00E459EA">
              <w:rPr>
                <w:rFonts w:ascii="Arial" w:hAnsi="Arial" w:cs="Arial"/>
                <w:lang w:val="kk-KZ"/>
              </w:rPr>
              <w:t xml:space="preserve">Оқушыларға Платон денелерінің </w:t>
            </w:r>
            <w:r w:rsidR="00467152" w:rsidRPr="00E459EA">
              <w:rPr>
                <w:rFonts w:ascii="Arial" w:hAnsi="Arial" w:cs="Arial"/>
                <w:lang w:val="kk-KZ"/>
              </w:rPr>
              <w:t>жайылып қойылған</w:t>
            </w:r>
            <w:r w:rsidRPr="00E459EA">
              <w:rPr>
                <w:rFonts w:ascii="Arial" w:hAnsi="Arial" w:cs="Arial"/>
                <w:lang w:val="kk-KZ"/>
              </w:rPr>
              <w:t xml:space="preserve"> түрлерін таратып, оларды құрастыруды тапсырыңыз. Басқа қатты денелердің </w:t>
            </w:r>
            <w:r w:rsidR="00467152" w:rsidRPr="00E459EA">
              <w:rPr>
                <w:rFonts w:ascii="Arial" w:hAnsi="Arial" w:cs="Arial"/>
                <w:lang w:val="kk-KZ"/>
              </w:rPr>
              <w:t>жайылып қойылған</w:t>
            </w:r>
            <w:r w:rsidRPr="00E459EA">
              <w:rPr>
                <w:rFonts w:ascii="Arial" w:hAnsi="Arial" w:cs="Arial"/>
                <w:lang w:val="kk-KZ"/>
              </w:rPr>
              <w:t xml:space="preserve"> түрлерін жасап көріңіздер.</w:t>
            </w:r>
          </w:p>
          <w:p w:rsidR="00467152" w:rsidRPr="00E459EA" w:rsidRDefault="00467152" w:rsidP="002219E3">
            <w:pPr>
              <w:contextualSpacing/>
              <w:rPr>
                <w:rFonts w:ascii="Arial" w:hAnsi="Arial" w:cs="Arial"/>
                <w:lang w:val="kk-KZ"/>
              </w:rPr>
            </w:pPr>
          </w:p>
        </w:tc>
      </w:tr>
    </w:tbl>
    <w:p w:rsidR="00812B84" w:rsidRPr="00E459EA" w:rsidRDefault="00812B84" w:rsidP="002219E3">
      <w:pPr>
        <w:spacing w:after="0" w:line="240" w:lineRule="auto"/>
        <w:contextualSpacing/>
        <w:rPr>
          <w:rFonts w:ascii="Arial" w:hAnsi="Arial" w:cs="Arial"/>
          <w:lang w:val="kk-KZ"/>
        </w:rPr>
      </w:pPr>
    </w:p>
    <w:p w:rsidR="00812B84" w:rsidRPr="00E459EA" w:rsidRDefault="00812B84" w:rsidP="002219E3">
      <w:pPr>
        <w:spacing w:after="0" w:line="240" w:lineRule="auto"/>
        <w:contextualSpacing/>
        <w:rPr>
          <w:rFonts w:ascii="Arial" w:hAnsi="Arial" w:cs="Arial"/>
          <w:lang w:val="kk-KZ"/>
        </w:rPr>
      </w:pPr>
    </w:p>
    <w:p w:rsidR="00745BDB" w:rsidRPr="00E459EA" w:rsidRDefault="00745BDB" w:rsidP="002219E3">
      <w:pPr>
        <w:spacing w:after="0" w:line="240" w:lineRule="auto"/>
        <w:contextualSpacing/>
        <w:rPr>
          <w:rFonts w:ascii="Arial" w:hAnsi="Arial" w:cs="Arial"/>
          <w:lang w:val="kk-KZ"/>
        </w:rPr>
      </w:pPr>
    </w:p>
    <w:sectPr w:rsidR="00745BDB" w:rsidRPr="00E459EA" w:rsidSect="00E5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BF3"/>
    <w:multiLevelType w:val="hybridMultilevel"/>
    <w:tmpl w:val="8F54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61A3"/>
    <w:multiLevelType w:val="hybridMultilevel"/>
    <w:tmpl w:val="C8FE49D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CF08DB"/>
    <w:multiLevelType w:val="hybridMultilevel"/>
    <w:tmpl w:val="9356E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91810"/>
    <w:multiLevelType w:val="hybridMultilevel"/>
    <w:tmpl w:val="52B2DC6C"/>
    <w:lvl w:ilvl="0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B417A82"/>
    <w:multiLevelType w:val="hybridMultilevel"/>
    <w:tmpl w:val="A5FC6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025D1"/>
    <w:multiLevelType w:val="hybridMultilevel"/>
    <w:tmpl w:val="0694ABFA"/>
    <w:lvl w:ilvl="0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66662EF2"/>
    <w:multiLevelType w:val="hybridMultilevel"/>
    <w:tmpl w:val="4A0617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B1F34A3"/>
    <w:multiLevelType w:val="hybridMultilevel"/>
    <w:tmpl w:val="3E6C0E6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BA3"/>
    <w:rsid w:val="000A2DCC"/>
    <w:rsid w:val="0012744C"/>
    <w:rsid w:val="001665D8"/>
    <w:rsid w:val="00206275"/>
    <w:rsid w:val="002211F9"/>
    <w:rsid w:val="002219E3"/>
    <w:rsid w:val="00250FE3"/>
    <w:rsid w:val="002D5415"/>
    <w:rsid w:val="002F62D4"/>
    <w:rsid w:val="003334F7"/>
    <w:rsid w:val="003551B0"/>
    <w:rsid w:val="003554E4"/>
    <w:rsid w:val="00355A73"/>
    <w:rsid w:val="00377384"/>
    <w:rsid w:val="00406A5B"/>
    <w:rsid w:val="00423B23"/>
    <w:rsid w:val="00456C15"/>
    <w:rsid w:val="004651A3"/>
    <w:rsid w:val="00467152"/>
    <w:rsid w:val="00476803"/>
    <w:rsid w:val="00482201"/>
    <w:rsid w:val="004E6ECE"/>
    <w:rsid w:val="004F5A3C"/>
    <w:rsid w:val="00535A57"/>
    <w:rsid w:val="00561BA3"/>
    <w:rsid w:val="005621D5"/>
    <w:rsid w:val="005A072B"/>
    <w:rsid w:val="005B03E2"/>
    <w:rsid w:val="006130A3"/>
    <w:rsid w:val="006674EC"/>
    <w:rsid w:val="00696C22"/>
    <w:rsid w:val="006C46C1"/>
    <w:rsid w:val="006F73D6"/>
    <w:rsid w:val="00715C1E"/>
    <w:rsid w:val="00745BDB"/>
    <w:rsid w:val="007508A9"/>
    <w:rsid w:val="00754ACF"/>
    <w:rsid w:val="00760EFF"/>
    <w:rsid w:val="0076697F"/>
    <w:rsid w:val="00783066"/>
    <w:rsid w:val="00787653"/>
    <w:rsid w:val="007A06EF"/>
    <w:rsid w:val="007A075E"/>
    <w:rsid w:val="007B5A40"/>
    <w:rsid w:val="007F20F3"/>
    <w:rsid w:val="00812AA4"/>
    <w:rsid w:val="00812B84"/>
    <w:rsid w:val="008236DB"/>
    <w:rsid w:val="008B2113"/>
    <w:rsid w:val="009368C4"/>
    <w:rsid w:val="00975404"/>
    <w:rsid w:val="009A13E0"/>
    <w:rsid w:val="009B7B83"/>
    <w:rsid w:val="009E73C1"/>
    <w:rsid w:val="00A7407D"/>
    <w:rsid w:val="00A96F2E"/>
    <w:rsid w:val="00AC07C2"/>
    <w:rsid w:val="00BE6C3B"/>
    <w:rsid w:val="00C20012"/>
    <w:rsid w:val="00C51D4A"/>
    <w:rsid w:val="00C718CB"/>
    <w:rsid w:val="00CA109F"/>
    <w:rsid w:val="00CC20CD"/>
    <w:rsid w:val="00CC253F"/>
    <w:rsid w:val="00CC7F75"/>
    <w:rsid w:val="00D5389C"/>
    <w:rsid w:val="00E268E4"/>
    <w:rsid w:val="00E459EA"/>
    <w:rsid w:val="00E51EBC"/>
    <w:rsid w:val="00E90385"/>
    <w:rsid w:val="00EF0134"/>
    <w:rsid w:val="00F057F3"/>
    <w:rsid w:val="00F74048"/>
    <w:rsid w:val="00FD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7C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D7BA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D7BA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D7BA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D7BA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D7BA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D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BA1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4651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7C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D7BA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D7BA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D7BA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D7BA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D7BA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D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BA1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4651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Nazgul</cp:lastModifiedBy>
  <cp:revision>11</cp:revision>
  <dcterms:created xsi:type="dcterms:W3CDTF">2013-12-27T04:59:00Z</dcterms:created>
  <dcterms:modified xsi:type="dcterms:W3CDTF">2014-01-13T14:14:00Z</dcterms:modified>
</cp:coreProperties>
</file>